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71204" w14:textId="2A9EBC0F" w:rsidR="005E53B0" w:rsidRPr="001F1E0F" w:rsidRDefault="005E53B0" w:rsidP="005E53B0">
      <w:pPr>
        <w:pStyle w:val="Title"/>
      </w:pPr>
      <w:r>
        <w:rPr>
          <w:color w:val="00B050"/>
        </w:rPr>
        <w:t xml:space="preserve">Are you ready for the </w:t>
      </w:r>
      <w:r w:rsidR="00D72FE0">
        <w:rPr>
          <w:color w:val="00B050"/>
        </w:rPr>
        <w:t xml:space="preserve">WSIB’s new </w:t>
      </w:r>
      <w:r>
        <w:rPr>
          <w:color w:val="00B050"/>
        </w:rPr>
        <w:t>premium rate model?</w:t>
      </w:r>
    </w:p>
    <w:p w14:paraId="2A8F9E1F" w14:textId="75CB7ACE" w:rsidR="00B022E6" w:rsidRDefault="001F1E0F" w:rsidP="00B93E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Beginning on</w:t>
      </w:r>
      <w:r w:rsidR="00B93EB1" w:rsidRPr="00B93EB1">
        <w:rPr>
          <w:rFonts w:ascii="Arial" w:hAnsi="Arial" w:cs="Arial"/>
          <w:sz w:val="24"/>
          <w:szCs w:val="24"/>
        </w:rPr>
        <w:t xml:space="preserve"> January 1, 2020, the Workplace Safety and Insurance Board (WSIB) </w:t>
      </w:r>
      <w:r w:rsidRPr="00B93EB1">
        <w:rPr>
          <w:rFonts w:ascii="Arial" w:hAnsi="Arial" w:cs="Arial"/>
          <w:sz w:val="24"/>
          <w:szCs w:val="24"/>
        </w:rPr>
        <w:t xml:space="preserve">will </w:t>
      </w:r>
      <w:r w:rsidR="00B022E6">
        <w:rPr>
          <w:rFonts w:ascii="Arial" w:hAnsi="Arial" w:cs="Arial"/>
          <w:sz w:val="24"/>
          <w:szCs w:val="24"/>
        </w:rPr>
        <w:t xml:space="preserve">introduce a new </w:t>
      </w:r>
      <w:r w:rsidR="00CB3661">
        <w:rPr>
          <w:rFonts w:ascii="Arial" w:hAnsi="Arial" w:cs="Arial"/>
          <w:sz w:val="24"/>
          <w:szCs w:val="24"/>
        </w:rPr>
        <w:t xml:space="preserve">way of setting </w:t>
      </w:r>
      <w:r w:rsidR="00603959">
        <w:rPr>
          <w:rFonts w:ascii="Arial" w:hAnsi="Arial" w:cs="Arial"/>
          <w:sz w:val="24"/>
          <w:szCs w:val="24"/>
        </w:rPr>
        <w:t>premium rate</w:t>
      </w:r>
      <w:r w:rsidR="00CB3661">
        <w:rPr>
          <w:rFonts w:ascii="Arial" w:hAnsi="Arial" w:cs="Arial"/>
          <w:sz w:val="24"/>
          <w:szCs w:val="24"/>
        </w:rPr>
        <w:t xml:space="preserve">s </w:t>
      </w:r>
      <w:r w:rsidR="00603959">
        <w:rPr>
          <w:rFonts w:ascii="Arial" w:hAnsi="Arial" w:cs="Arial"/>
          <w:sz w:val="24"/>
          <w:szCs w:val="24"/>
        </w:rPr>
        <w:t xml:space="preserve">for </w:t>
      </w:r>
      <w:r w:rsidR="004B78A0">
        <w:rPr>
          <w:rFonts w:ascii="Arial" w:hAnsi="Arial" w:cs="Arial"/>
          <w:sz w:val="24"/>
          <w:szCs w:val="24"/>
        </w:rPr>
        <w:t xml:space="preserve">almost </w:t>
      </w:r>
      <w:r w:rsidR="00B93EB1" w:rsidRPr="00B93EB1">
        <w:rPr>
          <w:rFonts w:ascii="Arial" w:hAnsi="Arial" w:cs="Arial"/>
          <w:sz w:val="24"/>
          <w:szCs w:val="24"/>
        </w:rPr>
        <w:t>300</w:t>
      </w:r>
      <w:r w:rsidR="00B93EB1">
        <w:rPr>
          <w:rFonts w:ascii="Arial" w:hAnsi="Arial" w:cs="Arial"/>
          <w:sz w:val="24"/>
          <w:szCs w:val="24"/>
        </w:rPr>
        <w:t>,000 businesses across Ontario.</w:t>
      </w:r>
    </w:p>
    <w:p w14:paraId="3FB14926" w14:textId="4CA784E5" w:rsidR="00DC3386" w:rsidRDefault="00515468" w:rsidP="00B93E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WSIB’s</w:t>
      </w:r>
      <w:r w:rsidR="00CB3661">
        <w:rPr>
          <w:rFonts w:ascii="Arial" w:hAnsi="Arial" w:cs="Arial"/>
          <w:sz w:val="24"/>
          <w:szCs w:val="24"/>
        </w:rPr>
        <w:t xml:space="preserve"> new model will make it </w:t>
      </w:r>
      <w:r w:rsidR="004B78A0">
        <w:rPr>
          <w:rFonts w:ascii="Arial" w:hAnsi="Arial" w:cs="Arial"/>
          <w:sz w:val="24"/>
          <w:szCs w:val="24"/>
        </w:rPr>
        <w:t xml:space="preserve">easier to understand how your business and other businesses are classified. </w:t>
      </w:r>
      <w:r w:rsidR="00CB3661">
        <w:rPr>
          <w:rFonts w:ascii="Arial" w:hAnsi="Arial" w:cs="Arial"/>
          <w:sz w:val="24"/>
          <w:szCs w:val="24"/>
        </w:rPr>
        <w:t xml:space="preserve">It </w:t>
      </w:r>
      <w:r w:rsidR="00603959">
        <w:rPr>
          <w:rFonts w:ascii="Arial" w:hAnsi="Arial" w:cs="Arial"/>
          <w:sz w:val="24"/>
          <w:szCs w:val="24"/>
        </w:rPr>
        <w:t>will</w:t>
      </w:r>
      <w:r w:rsidR="00B93EB1" w:rsidRPr="00B93EB1">
        <w:rPr>
          <w:rFonts w:ascii="Arial" w:hAnsi="Arial" w:cs="Arial"/>
          <w:sz w:val="24"/>
          <w:szCs w:val="24"/>
        </w:rPr>
        <w:t xml:space="preserve"> </w:t>
      </w:r>
      <w:r w:rsidR="004B78A0">
        <w:rPr>
          <w:rFonts w:ascii="Arial" w:hAnsi="Arial" w:cs="Arial"/>
          <w:sz w:val="24"/>
          <w:szCs w:val="24"/>
        </w:rPr>
        <w:t xml:space="preserve">also </w:t>
      </w:r>
      <w:r w:rsidR="00B93EB1" w:rsidRPr="00B93EB1">
        <w:rPr>
          <w:rFonts w:ascii="Arial" w:hAnsi="Arial" w:cs="Arial"/>
          <w:sz w:val="24"/>
          <w:szCs w:val="24"/>
        </w:rPr>
        <w:t xml:space="preserve">better reflect </w:t>
      </w:r>
      <w:r w:rsidR="00DC3386">
        <w:rPr>
          <w:rFonts w:ascii="Arial" w:hAnsi="Arial" w:cs="Arial"/>
          <w:sz w:val="24"/>
          <w:szCs w:val="24"/>
        </w:rPr>
        <w:t xml:space="preserve">your </w:t>
      </w:r>
      <w:r w:rsidR="00B93EB1" w:rsidRPr="00B93EB1">
        <w:rPr>
          <w:rFonts w:ascii="Arial" w:hAnsi="Arial" w:cs="Arial"/>
          <w:sz w:val="24"/>
          <w:szCs w:val="24"/>
        </w:rPr>
        <w:t>individual claims experience</w:t>
      </w:r>
      <w:r w:rsidR="000778DA">
        <w:rPr>
          <w:rFonts w:ascii="Arial" w:hAnsi="Arial" w:cs="Arial"/>
          <w:sz w:val="24"/>
          <w:szCs w:val="24"/>
        </w:rPr>
        <w:t xml:space="preserve"> and </w:t>
      </w:r>
      <w:r w:rsidR="00B93EB1" w:rsidRPr="00B93EB1">
        <w:rPr>
          <w:rFonts w:ascii="Arial" w:hAnsi="Arial" w:cs="Arial"/>
          <w:sz w:val="24"/>
          <w:szCs w:val="24"/>
        </w:rPr>
        <w:t>help businesses plan for the future by providing projected rate information</w:t>
      </w:r>
      <w:r w:rsidR="000778DA">
        <w:rPr>
          <w:rFonts w:ascii="Arial" w:hAnsi="Arial" w:cs="Arial"/>
          <w:sz w:val="24"/>
          <w:szCs w:val="24"/>
        </w:rPr>
        <w:t xml:space="preserve">. </w:t>
      </w:r>
    </w:p>
    <w:p w14:paraId="789A12B2" w14:textId="3160AE63" w:rsidR="00C57B43" w:rsidRDefault="00DB12A7" w:rsidP="00935466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What’s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changing </w:t>
      </w:r>
      <w:r w:rsidR="00C57B43">
        <w:rPr>
          <w:rFonts w:ascii="Arial" w:hAnsi="Arial" w:cs="Arial"/>
          <w:b/>
          <w:sz w:val="24"/>
          <w:szCs w:val="24"/>
        </w:rPr>
        <w:t>in</w:t>
      </w:r>
      <w:r>
        <w:rPr>
          <w:rFonts w:ascii="Arial" w:hAnsi="Arial" w:cs="Arial"/>
          <w:b/>
          <w:sz w:val="24"/>
          <w:szCs w:val="24"/>
        </w:rPr>
        <w:t xml:space="preserve"> the new model</w:t>
      </w:r>
      <w:r w:rsidR="000269D0">
        <w:rPr>
          <w:rFonts w:ascii="Arial" w:hAnsi="Arial" w:cs="Arial"/>
          <w:b/>
          <w:sz w:val="24"/>
          <w:szCs w:val="24"/>
        </w:rPr>
        <w:t>?</w:t>
      </w:r>
    </w:p>
    <w:p w14:paraId="5A30B838" w14:textId="7BCC8307" w:rsidR="00C27F13" w:rsidRDefault="0091628E" w:rsidP="00C27F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First, </w:t>
      </w:r>
      <w:r w:rsidR="00515468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 xml:space="preserve"> </w:t>
      </w:r>
      <w:r w:rsidR="00AB4085">
        <w:rPr>
          <w:rFonts w:ascii="Arial" w:hAnsi="Arial" w:cs="Arial"/>
          <w:sz w:val="24"/>
          <w:szCs w:val="24"/>
        </w:rPr>
        <w:t xml:space="preserve">will </w:t>
      </w:r>
      <w:r w:rsidR="00CB3661">
        <w:rPr>
          <w:rFonts w:ascii="Arial" w:hAnsi="Arial" w:cs="Arial"/>
          <w:sz w:val="24"/>
          <w:szCs w:val="24"/>
        </w:rPr>
        <w:t>streamlin</w:t>
      </w:r>
      <w:r w:rsidR="00AB4085">
        <w:rPr>
          <w:rFonts w:ascii="Arial" w:hAnsi="Arial" w:cs="Arial"/>
          <w:sz w:val="24"/>
          <w:szCs w:val="24"/>
        </w:rPr>
        <w:t>e</w:t>
      </w:r>
      <w:r w:rsidR="00C27F13">
        <w:rPr>
          <w:rFonts w:ascii="Arial" w:hAnsi="Arial" w:cs="Arial"/>
          <w:sz w:val="24"/>
          <w:szCs w:val="24"/>
        </w:rPr>
        <w:t xml:space="preserve"> how businesses are classified.</w:t>
      </w:r>
    </w:p>
    <w:p w14:paraId="286B002F" w14:textId="40AE29CB" w:rsidR="00C27F13" w:rsidRDefault="00C27F13" w:rsidP="00234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91628E">
        <w:rPr>
          <w:rFonts w:ascii="Arial" w:hAnsi="Arial" w:cs="Arial"/>
          <w:sz w:val="24"/>
          <w:szCs w:val="24"/>
        </w:rPr>
        <w:t xml:space="preserve">By using the </w:t>
      </w:r>
      <w:r w:rsidR="00CB3661">
        <w:rPr>
          <w:rFonts w:ascii="Arial" w:hAnsi="Arial" w:cs="Arial"/>
          <w:sz w:val="24"/>
          <w:szCs w:val="24"/>
        </w:rPr>
        <w:t>North American Industry Classification System (</w:t>
      </w:r>
      <w:r w:rsidR="00C57B43" w:rsidRPr="00E75832">
        <w:rPr>
          <w:rFonts w:ascii="Arial" w:hAnsi="Arial" w:cs="Arial"/>
          <w:sz w:val="24"/>
          <w:szCs w:val="24"/>
        </w:rPr>
        <w:t>NAICS</w:t>
      </w:r>
      <w:r w:rsidR="00CB3661">
        <w:rPr>
          <w:rFonts w:ascii="Arial" w:hAnsi="Arial" w:cs="Arial"/>
          <w:sz w:val="24"/>
          <w:szCs w:val="24"/>
        </w:rPr>
        <w:t>)</w:t>
      </w:r>
      <w:r w:rsidR="0091628E">
        <w:rPr>
          <w:rFonts w:ascii="Arial" w:hAnsi="Arial" w:cs="Arial"/>
          <w:sz w:val="24"/>
          <w:szCs w:val="24"/>
        </w:rPr>
        <w:t>, it will be easier for you to</w:t>
      </w:r>
      <w:r>
        <w:rPr>
          <w:rFonts w:ascii="Arial" w:hAnsi="Arial" w:cs="Arial"/>
          <w:sz w:val="24"/>
          <w:szCs w:val="24"/>
        </w:rPr>
        <w:t xml:space="preserve"> understand your classification,” </w:t>
      </w:r>
      <w:r>
        <w:rPr>
          <w:rFonts w:ascii="Arial" w:hAnsi="Arial" w:cs="Arial"/>
          <w:sz w:val="24"/>
          <w:szCs w:val="24"/>
        </w:rPr>
        <w:t xml:space="preserve">said Janine Dyck, </w:t>
      </w:r>
      <w:r w:rsidRPr="00C27F13">
        <w:rPr>
          <w:rFonts w:ascii="Arial" w:hAnsi="Arial" w:cs="Arial"/>
          <w:sz w:val="24"/>
          <w:szCs w:val="24"/>
        </w:rPr>
        <w:t>Vice President of Employer Services</w:t>
      </w:r>
      <w:r>
        <w:rPr>
          <w:rFonts w:ascii="Arial" w:hAnsi="Arial" w:cs="Arial"/>
          <w:sz w:val="24"/>
          <w:szCs w:val="24"/>
        </w:rPr>
        <w:t xml:space="preserve">, </w:t>
      </w:r>
      <w:r w:rsidR="00515468">
        <w:rPr>
          <w:rFonts w:ascii="Arial" w:hAnsi="Arial" w:cs="Arial"/>
          <w:sz w:val="24"/>
          <w:szCs w:val="24"/>
        </w:rPr>
        <w:t xml:space="preserve">at the </w:t>
      </w:r>
      <w:r>
        <w:rPr>
          <w:rFonts w:ascii="Arial" w:hAnsi="Arial" w:cs="Arial"/>
          <w:sz w:val="24"/>
          <w:szCs w:val="24"/>
        </w:rPr>
        <w:t xml:space="preserve">WSIB. </w:t>
      </w:r>
      <w:bookmarkStart w:id="0" w:name="_GoBack"/>
      <w:bookmarkEnd w:id="0"/>
    </w:p>
    <w:p w14:paraId="106018EA" w14:textId="08D0E20B" w:rsidR="0091628E" w:rsidRDefault="00C27F13" w:rsidP="00234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NAICS </w:t>
      </w:r>
      <w:proofErr w:type="gramStart"/>
      <w:r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already used</w:t>
      </w:r>
      <w:proofErr w:type="gramEnd"/>
      <w:r>
        <w:rPr>
          <w:rFonts w:ascii="Arial" w:hAnsi="Arial" w:cs="Arial"/>
          <w:sz w:val="24"/>
          <w:szCs w:val="24"/>
        </w:rPr>
        <w:t xml:space="preserve"> by the Canada Revenue Agency and Statistics Canada,</w:t>
      </w:r>
      <w:r>
        <w:rPr>
          <w:rFonts w:ascii="Arial" w:hAnsi="Arial" w:cs="Arial"/>
          <w:sz w:val="24"/>
          <w:szCs w:val="24"/>
        </w:rPr>
        <w:t xml:space="preserve"> and allows</w:t>
      </w:r>
      <w:r w:rsidR="00515468">
        <w:rPr>
          <w:rFonts w:ascii="Arial" w:hAnsi="Arial" w:cs="Arial"/>
          <w:sz w:val="24"/>
          <w:szCs w:val="24"/>
        </w:rPr>
        <w:t xml:space="preserve"> the WSIB </w:t>
      </w:r>
      <w:r w:rsidR="00CB3661">
        <w:rPr>
          <w:rFonts w:ascii="Arial" w:hAnsi="Arial" w:cs="Arial"/>
          <w:sz w:val="24"/>
          <w:szCs w:val="24"/>
        </w:rPr>
        <w:t xml:space="preserve">to move </w:t>
      </w:r>
      <w:r w:rsidR="00C57B43" w:rsidRPr="00E75832">
        <w:rPr>
          <w:rFonts w:ascii="Arial" w:hAnsi="Arial" w:cs="Arial"/>
          <w:sz w:val="24"/>
          <w:szCs w:val="24"/>
        </w:rPr>
        <w:t xml:space="preserve">155 </w:t>
      </w:r>
      <w:r w:rsidR="00CB3661">
        <w:rPr>
          <w:rFonts w:ascii="Arial" w:hAnsi="Arial" w:cs="Arial"/>
          <w:sz w:val="24"/>
          <w:szCs w:val="24"/>
        </w:rPr>
        <w:t xml:space="preserve">different </w:t>
      </w:r>
      <w:r w:rsidR="00C57B43" w:rsidRPr="00E75832">
        <w:rPr>
          <w:rFonts w:ascii="Arial" w:hAnsi="Arial" w:cs="Arial"/>
          <w:sz w:val="24"/>
          <w:szCs w:val="24"/>
        </w:rPr>
        <w:t xml:space="preserve">rate </w:t>
      </w:r>
      <w:r w:rsidR="00C57B43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roups to 34 classes/subclasses.</w:t>
      </w:r>
    </w:p>
    <w:p w14:paraId="2F496EC0" w14:textId="042937C9" w:rsidR="0091628E" w:rsidRDefault="0091628E" w:rsidP="00234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Second, </w:t>
      </w:r>
      <w:r w:rsidR="00515468">
        <w:rPr>
          <w:rFonts w:ascii="Arial" w:hAnsi="Arial" w:cs="Arial"/>
          <w:sz w:val="24"/>
          <w:szCs w:val="24"/>
        </w:rPr>
        <w:t xml:space="preserve">the new model </w:t>
      </w:r>
      <w:r>
        <w:rPr>
          <w:rFonts w:ascii="Arial" w:hAnsi="Arial" w:cs="Arial"/>
          <w:sz w:val="24"/>
          <w:szCs w:val="24"/>
        </w:rPr>
        <w:t xml:space="preserve">will make your premium rate easier to understand. </w:t>
      </w:r>
    </w:p>
    <w:p w14:paraId="153F0628" w14:textId="32E37BDD" w:rsidR="0075145D" w:rsidRDefault="00515468" w:rsidP="009354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WSIB</w:t>
      </w:r>
      <w:r w:rsidR="008B0AAB" w:rsidRPr="001F1E0F">
        <w:rPr>
          <w:rFonts w:ascii="Arial" w:hAnsi="Arial" w:cs="Arial"/>
          <w:sz w:val="24"/>
          <w:szCs w:val="24"/>
        </w:rPr>
        <w:t xml:space="preserve"> </w:t>
      </w:r>
      <w:r w:rsidR="0091628E">
        <w:rPr>
          <w:rFonts w:ascii="Arial" w:hAnsi="Arial" w:cs="Arial"/>
          <w:sz w:val="24"/>
          <w:szCs w:val="24"/>
        </w:rPr>
        <w:t xml:space="preserve">will </w:t>
      </w:r>
      <w:r w:rsidR="008B0AAB" w:rsidRPr="001F1E0F">
        <w:rPr>
          <w:rFonts w:ascii="Arial" w:hAnsi="Arial" w:cs="Arial"/>
          <w:sz w:val="24"/>
          <w:szCs w:val="24"/>
        </w:rPr>
        <w:t xml:space="preserve">set an average premium rate for each class based on </w:t>
      </w:r>
      <w:r w:rsidR="0091628E">
        <w:rPr>
          <w:rFonts w:ascii="Arial" w:hAnsi="Arial" w:cs="Arial"/>
          <w:sz w:val="24"/>
          <w:szCs w:val="24"/>
        </w:rPr>
        <w:t>its</w:t>
      </w:r>
      <w:r w:rsidR="008B0AAB" w:rsidRPr="001F1E0F">
        <w:rPr>
          <w:rFonts w:ascii="Arial" w:hAnsi="Arial" w:cs="Arial"/>
          <w:sz w:val="24"/>
          <w:szCs w:val="24"/>
        </w:rPr>
        <w:t xml:space="preserve"> risk profile and share of responsibility to maintain the insurance fund. </w:t>
      </w:r>
    </w:p>
    <w:p w14:paraId="694E4018" w14:textId="3C3501DB" w:rsidR="0075145D" w:rsidRDefault="0075145D" w:rsidP="007514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NAICS class</w:t>
      </w:r>
      <w:r w:rsidRPr="003539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then be broken down into </w:t>
      </w:r>
      <w:r w:rsidRPr="00EC5052">
        <w:rPr>
          <w:rFonts w:ascii="Arial" w:hAnsi="Arial" w:cs="Arial"/>
          <w:sz w:val="24"/>
          <w:szCs w:val="24"/>
        </w:rPr>
        <w:t>a series of risk bands</w:t>
      </w:r>
      <w:r>
        <w:rPr>
          <w:rFonts w:ascii="Arial" w:hAnsi="Arial" w:cs="Arial"/>
          <w:sz w:val="24"/>
          <w:szCs w:val="24"/>
        </w:rPr>
        <w:t xml:space="preserve">, and </w:t>
      </w:r>
      <w:r w:rsidRPr="00EC5052">
        <w:rPr>
          <w:rFonts w:ascii="Arial" w:hAnsi="Arial" w:cs="Arial"/>
          <w:sz w:val="24"/>
          <w:szCs w:val="24"/>
        </w:rPr>
        <w:t xml:space="preserve">each risk band </w:t>
      </w:r>
      <w:r>
        <w:rPr>
          <w:rFonts w:ascii="Arial" w:hAnsi="Arial" w:cs="Arial"/>
          <w:sz w:val="24"/>
          <w:szCs w:val="24"/>
        </w:rPr>
        <w:t xml:space="preserve">will have </w:t>
      </w:r>
      <w:r w:rsidRPr="00EC5052">
        <w:rPr>
          <w:rFonts w:ascii="Arial" w:hAnsi="Arial" w:cs="Arial"/>
          <w:sz w:val="24"/>
          <w:szCs w:val="24"/>
        </w:rPr>
        <w:t>an associated premium rate. The difference between</w:t>
      </w:r>
      <w:r>
        <w:rPr>
          <w:rFonts w:ascii="Arial" w:hAnsi="Arial" w:cs="Arial"/>
          <w:sz w:val="24"/>
          <w:szCs w:val="24"/>
        </w:rPr>
        <w:t xml:space="preserve"> each risk band will be</w:t>
      </w:r>
      <w:r w:rsidRPr="00EC5052">
        <w:rPr>
          <w:rFonts w:ascii="Arial" w:hAnsi="Arial" w:cs="Arial"/>
          <w:sz w:val="24"/>
          <w:szCs w:val="24"/>
        </w:rPr>
        <w:t xml:space="preserve"> approximately 5 per cent. </w:t>
      </w:r>
    </w:p>
    <w:p w14:paraId="12417FFB" w14:textId="660EC1CD" w:rsidR="0075145D" w:rsidRDefault="0075145D" w:rsidP="007514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Next, </w:t>
      </w:r>
      <w:r w:rsidR="00515468">
        <w:rPr>
          <w:rFonts w:ascii="Arial" w:hAnsi="Arial" w:cs="Arial"/>
          <w:sz w:val="24"/>
          <w:szCs w:val="24"/>
        </w:rPr>
        <w:t>the WSIB</w:t>
      </w:r>
      <w:r w:rsidRPr="001F1E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l</w:t>
      </w:r>
      <w:r w:rsidRPr="001F1E0F">
        <w:rPr>
          <w:rFonts w:ascii="Arial" w:hAnsi="Arial" w:cs="Arial"/>
          <w:sz w:val="24"/>
          <w:szCs w:val="24"/>
        </w:rPr>
        <w:t>ook</w:t>
      </w:r>
      <w:r>
        <w:rPr>
          <w:rFonts w:ascii="Arial" w:hAnsi="Arial" w:cs="Arial"/>
          <w:sz w:val="24"/>
          <w:szCs w:val="24"/>
        </w:rPr>
        <w:t xml:space="preserve"> </w:t>
      </w:r>
      <w:r w:rsidRPr="001F1E0F">
        <w:rPr>
          <w:rFonts w:ascii="Arial" w:hAnsi="Arial" w:cs="Arial"/>
          <w:sz w:val="24"/>
          <w:szCs w:val="24"/>
        </w:rPr>
        <w:t xml:space="preserve">at your specific claims history </w:t>
      </w:r>
      <w:r>
        <w:rPr>
          <w:rFonts w:ascii="Arial" w:hAnsi="Arial" w:cs="Arial"/>
          <w:sz w:val="24"/>
          <w:szCs w:val="24"/>
        </w:rPr>
        <w:t xml:space="preserve">to create a risk profile that </w:t>
      </w:r>
      <w:r w:rsidRPr="001F1E0F">
        <w:rPr>
          <w:rFonts w:ascii="Arial" w:hAnsi="Arial" w:cs="Arial"/>
          <w:sz w:val="24"/>
          <w:szCs w:val="24"/>
        </w:rPr>
        <w:t>compar</w:t>
      </w:r>
      <w:r>
        <w:rPr>
          <w:rFonts w:ascii="Arial" w:hAnsi="Arial" w:cs="Arial"/>
          <w:sz w:val="24"/>
          <w:szCs w:val="24"/>
        </w:rPr>
        <w:t>es</w:t>
      </w:r>
      <w:r w:rsidRPr="001F1E0F">
        <w:rPr>
          <w:rFonts w:ascii="Arial" w:hAnsi="Arial" w:cs="Arial"/>
          <w:sz w:val="24"/>
          <w:szCs w:val="24"/>
        </w:rPr>
        <w:t xml:space="preserve"> your risk to the rest of the businesses in your class.</w:t>
      </w:r>
    </w:p>
    <w:p w14:paraId="447FA346" w14:textId="3B2AC63A" w:rsidR="00AB4085" w:rsidRPr="008B0AAB" w:rsidRDefault="0075145D" w:rsidP="009354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Businesses in the same class, with similar risk profiles </w:t>
      </w:r>
      <w:proofErr w:type="gramStart"/>
      <w:r>
        <w:rPr>
          <w:rFonts w:ascii="Arial" w:hAnsi="Arial" w:cs="Arial"/>
          <w:sz w:val="24"/>
          <w:szCs w:val="24"/>
        </w:rPr>
        <w:t xml:space="preserve">will then </w:t>
      </w:r>
      <w:r w:rsidRPr="00EC5052">
        <w:rPr>
          <w:rFonts w:ascii="Arial" w:hAnsi="Arial" w:cs="Arial"/>
          <w:sz w:val="24"/>
          <w:szCs w:val="24"/>
        </w:rPr>
        <w:t>be assigned</w:t>
      </w:r>
      <w:proofErr w:type="gramEnd"/>
      <w:r w:rsidRPr="00EC5052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the same r</w:t>
      </w:r>
      <w:r w:rsidRPr="00EC5052">
        <w:rPr>
          <w:rFonts w:ascii="Arial" w:hAnsi="Arial" w:cs="Arial"/>
          <w:sz w:val="24"/>
          <w:szCs w:val="24"/>
        </w:rPr>
        <w:t>isk band</w:t>
      </w:r>
      <w:r>
        <w:rPr>
          <w:rFonts w:ascii="Arial" w:hAnsi="Arial" w:cs="Arial"/>
          <w:sz w:val="24"/>
          <w:szCs w:val="24"/>
        </w:rPr>
        <w:t xml:space="preserve"> and premium rate that reflects their individual </w:t>
      </w:r>
      <w:r w:rsidRPr="00EC5052">
        <w:rPr>
          <w:rFonts w:ascii="Arial" w:hAnsi="Arial" w:cs="Arial"/>
          <w:sz w:val="24"/>
          <w:szCs w:val="24"/>
        </w:rPr>
        <w:t>risk profile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0F6B30D" w14:textId="6B53FB80" w:rsidR="0025002D" w:rsidRDefault="00515468" w:rsidP="002500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Third, the WSIB</w:t>
      </w:r>
      <w:r w:rsidR="00AB4085">
        <w:rPr>
          <w:rFonts w:ascii="Arial" w:hAnsi="Arial" w:cs="Arial"/>
          <w:sz w:val="24"/>
          <w:szCs w:val="24"/>
        </w:rPr>
        <w:t xml:space="preserve"> will help you plan for a</w:t>
      </w:r>
      <w:r w:rsidR="00C27F13">
        <w:rPr>
          <w:rFonts w:ascii="Arial" w:hAnsi="Arial" w:cs="Arial"/>
          <w:sz w:val="24"/>
          <w:szCs w:val="24"/>
        </w:rPr>
        <w:t xml:space="preserve">ny changes in your premium rate and the </w:t>
      </w:r>
      <w:r w:rsidR="0025002D">
        <w:rPr>
          <w:rFonts w:ascii="Arial" w:hAnsi="Arial" w:cs="Arial"/>
          <w:sz w:val="24"/>
          <w:szCs w:val="24"/>
        </w:rPr>
        <w:t xml:space="preserve">current retrospective approach to </w:t>
      </w:r>
      <w:proofErr w:type="gramStart"/>
      <w:r w:rsidR="0025002D">
        <w:rPr>
          <w:rFonts w:ascii="Arial" w:hAnsi="Arial" w:cs="Arial"/>
          <w:sz w:val="24"/>
          <w:szCs w:val="24"/>
        </w:rPr>
        <w:t>rate-setting</w:t>
      </w:r>
      <w:proofErr w:type="gramEnd"/>
      <w:r w:rsidR="0025002D">
        <w:rPr>
          <w:rFonts w:ascii="Arial" w:hAnsi="Arial" w:cs="Arial"/>
          <w:sz w:val="24"/>
          <w:szCs w:val="24"/>
        </w:rPr>
        <w:t xml:space="preserve">, including MAP, NEER and CAD7 experience rating programs will be eliminated. </w:t>
      </w:r>
    </w:p>
    <w:p w14:paraId="0D548544" w14:textId="7E893806" w:rsidR="00C27F13" w:rsidRDefault="00C27F13" w:rsidP="0025002D">
      <w:pPr>
        <w:rPr>
          <w:rFonts w:ascii="Arial" w:hAnsi="Arial" w:cs="Arial"/>
          <w:sz w:val="24"/>
          <w:szCs w:val="24"/>
        </w:rPr>
      </w:pPr>
    </w:p>
    <w:p w14:paraId="4817E065" w14:textId="1D0BEFF0" w:rsidR="003E2479" w:rsidRDefault="00C27F13" w:rsidP="00DB12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“Businesses will no longer have to wait for rebates or surcharges,” said Dyck</w:t>
      </w:r>
      <w:r>
        <w:rPr>
          <w:rFonts w:ascii="Arial" w:hAnsi="Arial" w:cs="Arial"/>
          <w:sz w:val="24"/>
          <w:szCs w:val="24"/>
        </w:rPr>
        <w:t>. “</w:t>
      </w:r>
      <w:r w:rsidR="0025002D">
        <w:rPr>
          <w:rFonts w:ascii="Arial" w:hAnsi="Arial" w:cs="Arial"/>
          <w:sz w:val="24"/>
          <w:szCs w:val="24"/>
        </w:rPr>
        <w:t>Our new model will introduce p</w:t>
      </w:r>
      <w:r w:rsidR="00395C70">
        <w:rPr>
          <w:rFonts w:ascii="Arial" w:hAnsi="Arial" w:cs="Arial"/>
          <w:sz w:val="24"/>
          <w:szCs w:val="24"/>
        </w:rPr>
        <w:t>rojected rates, providing</w:t>
      </w:r>
      <w:r w:rsidR="00DB12A7" w:rsidRPr="005E53B0">
        <w:rPr>
          <w:rFonts w:ascii="Arial" w:hAnsi="Arial" w:cs="Arial"/>
          <w:sz w:val="24"/>
          <w:szCs w:val="24"/>
        </w:rPr>
        <w:t xml:space="preserve"> </w:t>
      </w:r>
      <w:r w:rsidR="0025002D">
        <w:rPr>
          <w:rFonts w:ascii="Arial" w:hAnsi="Arial" w:cs="Arial"/>
          <w:sz w:val="24"/>
          <w:szCs w:val="24"/>
        </w:rPr>
        <w:t xml:space="preserve">your </w:t>
      </w:r>
      <w:r w:rsidR="00DB12A7" w:rsidRPr="005E53B0">
        <w:rPr>
          <w:rFonts w:ascii="Arial" w:hAnsi="Arial" w:cs="Arial"/>
          <w:sz w:val="24"/>
          <w:szCs w:val="24"/>
        </w:rPr>
        <w:t xml:space="preserve">business with the </w:t>
      </w:r>
      <w:r w:rsidR="003E2479">
        <w:rPr>
          <w:rFonts w:ascii="Arial" w:hAnsi="Arial" w:cs="Arial"/>
          <w:sz w:val="24"/>
          <w:szCs w:val="24"/>
        </w:rPr>
        <w:t>future</w:t>
      </w:r>
      <w:r w:rsidR="00DB12A7" w:rsidRPr="005E53B0">
        <w:rPr>
          <w:rFonts w:ascii="Arial" w:hAnsi="Arial" w:cs="Arial"/>
          <w:sz w:val="24"/>
          <w:szCs w:val="24"/>
        </w:rPr>
        <w:t xml:space="preserve"> direction of </w:t>
      </w:r>
      <w:r w:rsidR="00234383">
        <w:rPr>
          <w:rFonts w:ascii="Arial" w:hAnsi="Arial" w:cs="Arial"/>
          <w:sz w:val="24"/>
          <w:szCs w:val="24"/>
        </w:rPr>
        <w:t xml:space="preserve">your </w:t>
      </w:r>
      <w:r w:rsidR="00DB12A7" w:rsidRPr="005E53B0">
        <w:rPr>
          <w:rFonts w:ascii="Arial" w:hAnsi="Arial" w:cs="Arial"/>
          <w:sz w:val="24"/>
          <w:szCs w:val="24"/>
        </w:rPr>
        <w:t>rates, up or down</w:t>
      </w:r>
      <w:r>
        <w:rPr>
          <w:rFonts w:ascii="Arial" w:hAnsi="Arial" w:cs="Arial"/>
          <w:sz w:val="24"/>
          <w:szCs w:val="24"/>
        </w:rPr>
        <w:t>.”</w:t>
      </w:r>
    </w:p>
    <w:p w14:paraId="3DF3FD2F" w14:textId="4C1D8185" w:rsidR="005A6A48" w:rsidRDefault="005A6A48" w:rsidP="005A6A48">
      <w:pPr>
        <w:rPr>
          <w:rFonts w:ascii="Arial" w:hAnsi="Arial" w:cs="Arial"/>
          <w:b/>
          <w:sz w:val="24"/>
          <w:szCs w:val="24"/>
        </w:rPr>
      </w:pPr>
      <w:r w:rsidRPr="005A6A48">
        <w:rPr>
          <w:rFonts w:ascii="Arial" w:hAnsi="Arial" w:cs="Arial"/>
          <w:b/>
          <w:sz w:val="24"/>
          <w:szCs w:val="24"/>
        </w:rPr>
        <w:t xml:space="preserve">Health and safety programs </w:t>
      </w:r>
    </w:p>
    <w:p w14:paraId="71A1182D" w14:textId="557EC10B" w:rsidR="00C27F13" w:rsidRPr="00C27F13" w:rsidRDefault="00515468" w:rsidP="00C27F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the WSIB</w:t>
      </w:r>
      <w:r w:rsidR="00C27F13" w:rsidRPr="00C27F13">
        <w:rPr>
          <w:rFonts w:ascii="Arial" w:hAnsi="Arial" w:cs="Arial"/>
          <w:sz w:val="24"/>
          <w:szCs w:val="24"/>
        </w:rPr>
        <w:t xml:space="preserve"> move</w:t>
      </w:r>
      <w:r>
        <w:rPr>
          <w:rFonts w:ascii="Arial" w:hAnsi="Arial" w:cs="Arial"/>
          <w:sz w:val="24"/>
          <w:szCs w:val="24"/>
        </w:rPr>
        <w:t>s</w:t>
      </w:r>
      <w:r w:rsidR="00C27F13" w:rsidRPr="00C27F13">
        <w:rPr>
          <w:rFonts w:ascii="Arial" w:hAnsi="Arial" w:cs="Arial"/>
          <w:sz w:val="24"/>
          <w:szCs w:val="24"/>
        </w:rPr>
        <w:t xml:space="preserve"> closer to implementing </w:t>
      </w:r>
      <w:proofErr w:type="spellStart"/>
      <w:proofErr w:type="gramStart"/>
      <w:r w:rsidR="001C1705">
        <w:rPr>
          <w:rFonts w:ascii="Arial" w:hAnsi="Arial" w:cs="Arial"/>
          <w:sz w:val="24"/>
          <w:szCs w:val="24"/>
        </w:rPr>
        <w:t>it’s</w:t>
      </w:r>
      <w:proofErr w:type="spellEnd"/>
      <w:proofErr w:type="gramEnd"/>
      <w:r w:rsidR="00C27F13" w:rsidRPr="00C27F13">
        <w:rPr>
          <w:rFonts w:ascii="Arial" w:hAnsi="Arial" w:cs="Arial"/>
          <w:sz w:val="24"/>
          <w:szCs w:val="24"/>
        </w:rPr>
        <w:t xml:space="preserve"> new rate-setting model, you can start making a difference now to improve you</w:t>
      </w:r>
      <w:r>
        <w:rPr>
          <w:rFonts w:ascii="Arial" w:hAnsi="Arial" w:cs="Arial"/>
          <w:sz w:val="24"/>
          <w:szCs w:val="24"/>
        </w:rPr>
        <w:t xml:space="preserve">r safety experience through </w:t>
      </w:r>
      <w:r w:rsidR="00C27F13" w:rsidRPr="00C27F13">
        <w:rPr>
          <w:rFonts w:ascii="Arial" w:hAnsi="Arial" w:cs="Arial"/>
          <w:sz w:val="24"/>
          <w:szCs w:val="24"/>
        </w:rPr>
        <w:t>various</w:t>
      </w:r>
      <w:r>
        <w:rPr>
          <w:rFonts w:ascii="Arial" w:hAnsi="Arial" w:cs="Arial"/>
          <w:sz w:val="24"/>
          <w:szCs w:val="24"/>
        </w:rPr>
        <w:t xml:space="preserve"> WSIB</w:t>
      </w:r>
      <w:r w:rsidR="00C27F13" w:rsidRPr="00C27F13">
        <w:rPr>
          <w:rFonts w:ascii="Arial" w:hAnsi="Arial" w:cs="Arial"/>
          <w:sz w:val="24"/>
          <w:szCs w:val="24"/>
        </w:rPr>
        <w:t xml:space="preserve"> programs and resources that promote health and safety in the workplace. </w:t>
      </w:r>
    </w:p>
    <w:p w14:paraId="4C29579B" w14:textId="1E120817" w:rsidR="00C27F13" w:rsidRPr="00C27F13" w:rsidRDefault="00515468" w:rsidP="00C27F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WSIB also has</w:t>
      </w:r>
      <w:r w:rsidR="00C27F13" w:rsidRPr="00C27F13">
        <w:rPr>
          <w:rFonts w:ascii="Arial" w:hAnsi="Arial" w:cs="Arial"/>
          <w:sz w:val="24"/>
          <w:szCs w:val="24"/>
        </w:rPr>
        <w:t xml:space="preserve"> tools like Compass</w:t>
      </w:r>
      <w:r w:rsidR="00C27F13" w:rsidRPr="00C27F13">
        <w:rPr>
          <w:rFonts w:ascii="Arial" w:hAnsi="Arial" w:cs="Arial"/>
          <w:color w:val="403F42"/>
          <w:sz w:val="24"/>
          <w:szCs w:val="24"/>
        </w:rPr>
        <w:t xml:space="preserve">, </w:t>
      </w:r>
      <w:r w:rsidR="00C27F13" w:rsidRPr="00C27F13">
        <w:rPr>
          <w:rFonts w:ascii="Arial" w:hAnsi="Arial" w:cs="Arial"/>
          <w:sz w:val="24"/>
          <w:szCs w:val="24"/>
        </w:rPr>
        <w:t>which allows anyone to find and compare health and safety statistics for workpl</w:t>
      </w:r>
      <w:r>
        <w:rPr>
          <w:rFonts w:ascii="Arial" w:hAnsi="Arial" w:cs="Arial"/>
          <w:sz w:val="24"/>
          <w:szCs w:val="24"/>
        </w:rPr>
        <w:t>aces across the province and their</w:t>
      </w:r>
      <w:r w:rsidR="00C27F13" w:rsidRPr="00C27F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7F13" w:rsidRPr="00C27F13">
        <w:rPr>
          <w:rFonts w:ascii="Arial" w:hAnsi="Arial" w:cs="Arial"/>
          <w:sz w:val="24"/>
          <w:szCs w:val="24"/>
        </w:rPr>
        <w:t>Workwell</w:t>
      </w:r>
      <w:proofErr w:type="spellEnd"/>
      <w:r w:rsidR="00C27F13" w:rsidRPr="00C27F1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27F13" w:rsidRPr="00C27F13">
        <w:rPr>
          <w:rFonts w:ascii="Arial" w:hAnsi="Arial" w:cs="Arial"/>
          <w:sz w:val="24"/>
          <w:szCs w:val="24"/>
        </w:rPr>
        <w:t>app which</w:t>
      </w:r>
      <w:proofErr w:type="gramEnd"/>
      <w:r w:rsidR="00C27F13" w:rsidRPr="00C27F13">
        <w:rPr>
          <w:rFonts w:ascii="Arial" w:hAnsi="Arial" w:cs="Arial"/>
          <w:sz w:val="24"/>
          <w:szCs w:val="24"/>
        </w:rPr>
        <w:t xml:space="preserve"> you can use to evaluate your health and safety management system.</w:t>
      </w:r>
    </w:p>
    <w:p w14:paraId="6912A674" w14:textId="53FF2810" w:rsidR="00C27F13" w:rsidRPr="00C27F13" w:rsidRDefault="00CE456E" w:rsidP="00C27F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“Additionally, i</w:t>
      </w:r>
      <w:r w:rsidR="00C27F13" w:rsidRPr="00C27F13">
        <w:rPr>
          <w:rFonts w:ascii="Arial" w:hAnsi="Arial" w:cs="Arial"/>
          <w:sz w:val="24"/>
          <w:szCs w:val="24"/>
        </w:rPr>
        <w:t>n November 2019, we will launch a new integrated health and safety excellence program that provides a roadmap for business</w:t>
      </w:r>
      <w:r>
        <w:rPr>
          <w:rFonts w:ascii="Arial" w:hAnsi="Arial" w:cs="Arial"/>
          <w:sz w:val="24"/>
          <w:szCs w:val="24"/>
        </w:rPr>
        <w:t>es to improve workplace safety,” said Dyck. “</w:t>
      </w:r>
      <w:r w:rsidR="00C27F13" w:rsidRPr="00C27F13">
        <w:rPr>
          <w:rFonts w:ascii="Arial" w:hAnsi="Arial" w:cs="Arial"/>
          <w:sz w:val="24"/>
          <w:szCs w:val="24"/>
        </w:rPr>
        <w:t>Success in our new health and safety program can provide rebates that will hel</w:t>
      </w:r>
      <w:r>
        <w:rPr>
          <w:rFonts w:ascii="Arial" w:hAnsi="Arial" w:cs="Arial"/>
          <w:sz w:val="24"/>
          <w:szCs w:val="24"/>
        </w:rPr>
        <w:t>p to offset your premium rates.”</w:t>
      </w:r>
    </w:p>
    <w:p w14:paraId="3B0935E7" w14:textId="2F24083D" w:rsidR="00D4465B" w:rsidRDefault="0043247F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What’s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next?</w:t>
      </w:r>
    </w:p>
    <w:p w14:paraId="6B65BE99" w14:textId="52B710EA" w:rsidR="00D4465B" w:rsidRDefault="005154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WSIB</w:t>
      </w:r>
      <w:r w:rsidR="004E2419">
        <w:rPr>
          <w:rFonts w:ascii="Arial" w:hAnsi="Arial" w:cs="Arial"/>
          <w:sz w:val="24"/>
          <w:szCs w:val="24"/>
        </w:rPr>
        <w:t xml:space="preserve"> will </w:t>
      </w:r>
      <w:r w:rsidR="005E53B0" w:rsidRPr="001F1E0F">
        <w:rPr>
          <w:rFonts w:ascii="Arial" w:hAnsi="Arial" w:cs="Arial"/>
          <w:sz w:val="24"/>
          <w:szCs w:val="24"/>
        </w:rPr>
        <w:t xml:space="preserve">be providing businesses with </w:t>
      </w:r>
      <w:r w:rsidR="004E2419">
        <w:rPr>
          <w:rFonts w:ascii="Arial" w:hAnsi="Arial" w:cs="Arial"/>
          <w:sz w:val="24"/>
          <w:szCs w:val="24"/>
        </w:rPr>
        <w:t>2020</w:t>
      </w:r>
      <w:r w:rsidR="005E53B0" w:rsidRPr="001F1E0F">
        <w:rPr>
          <w:rFonts w:ascii="Arial" w:hAnsi="Arial" w:cs="Arial"/>
          <w:sz w:val="24"/>
          <w:szCs w:val="24"/>
        </w:rPr>
        <w:t xml:space="preserve"> </w:t>
      </w:r>
      <w:r w:rsidR="00EC494B">
        <w:rPr>
          <w:rFonts w:ascii="Arial" w:hAnsi="Arial" w:cs="Arial"/>
          <w:sz w:val="24"/>
          <w:szCs w:val="24"/>
        </w:rPr>
        <w:t xml:space="preserve">premium rates </w:t>
      </w:r>
      <w:r w:rsidR="004E2419">
        <w:rPr>
          <w:rFonts w:ascii="Arial" w:hAnsi="Arial" w:cs="Arial"/>
          <w:sz w:val="24"/>
          <w:szCs w:val="24"/>
        </w:rPr>
        <w:t xml:space="preserve">this </w:t>
      </w:r>
      <w:r w:rsidR="005E53B0" w:rsidRPr="001F1E0F">
        <w:rPr>
          <w:rFonts w:ascii="Arial" w:hAnsi="Arial" w:cs="Arial"/>
          <w:sz w:val="24"/>
          <w:szCs w:val="24"/>
        </w:rPr>
        <w:t>fall</w:t>
      </w:r>
      <w:r w:rsidR="004E2419">
        <w:rPr>
          <w:rFonts w:ascii="Arial" w:hAnsi="Arial" w:cs="Arial"/>
          <w:sz w:val="24"/>
          <w:szCs w:val="24"/>
        </w:rPr>
        <w:t xml:space="preserve">. </w:t>
      </w:r>
      <w:r w:rsidR="004E241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</w:t>
      </w:r>
      <w:r w:rsidR="0043247F">
        <w:rPr>
          <w:rFonts w:ascii="Arial" w:hAnsi="Arial" w:cs="Arial"/>
          <w:sz w:val="24"/>
          <w:szCs w:val="24"/>
        </w:rPr>
        <w:t>implementation in 2020</w:t>
      </w:r>
      <w:r>
        <w:rPr>
          <w:rFonts w:ascii="Arial" w:hAnsi="Arial" w:cs="Arial"/>
          <w:sz w:val="24"/>
          <w:szCs w:val="24"/>
        </w:rPr>
        <w:t xml:space="preserve"> nears</w:t>
      </w:r>
      <w:r w:rsidR="0043247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the WSIB will</w:t>
      </w:r>
      <w:r w:rsidR="0043247F">
        <w:rPr>
          <w:rFonts w:ascii="Arial" w:hAnsi="Arial" w:cs="Arial"/>
          <w:sz w:val="24"/>
          <w:szCs w:val="24"/>
        </w:rPr>
        <w:t xml:space="preserve"> continue to engage businesses across Ontario </w:t>
      </w:r>
      <w:r w:rsidR="004E2419">
        <w:rPr>
          <w:rFonts w:ascii="Arial" w:hAnsi="Arial" w:cs="Arial"/>
          <w:sz w:val="24"/>
          <w:szCs w:val="24"/>
        </w:rPr>
        <w:t>to</w:t>
      </w:r>
      <w:r w:rsidR="008C7C48">
        <w:rPr>
          <w:rFonts w:ascii="Arial" w:hAnsi="Arial" w:cs="Arial"/>
          <w:sz w:val="24"/>
          <w:szCs w:val="24"/>
        </w:rPr>
        <w:t xml:space="preserve"> help you prepare for 2020 and</w:t>
      </w:r>
      <w:r w:rsidR="004E2419">
        <w:rPr>
          <w:rFonts w:ascii="Arial" w:hAnsi="Arial" w:cs="Arial"/>
          <w:sz w:val="24"/>
          <w:szCs w:val="24"/>
        </w:rPr>
        <w:t xml:space="preserve"> learn more </w:t>
      </w:r>
      <w:r>
        <w:rPr>
          <w:rFonts w:ascii="Arial" w:hAnsi="Arial" w:cs="Arial"/>
          <w:sz w:val="24"/>
          <w:szCs w:val="24"/>
        </w:rPr>
        <w:t xml:space="preserve">about their </w:t>
      </w:r>
      <w:r w:rsidR="0043247F">
        <w:rPr>
          <w:rFonts w:ascii="Arial" w:hAnsi="Arial" w:cs="Arial"/>
          <w:sz w:val="24"/>
          <w:szCs w:val="24"/>
        </w:rPr>
        <w:t>new model.</w:t>
      </w:r>
      <w:r w:rsidR="00D4465B">
        <w:rPr>
          <w:rFonts w:ascii="Arial" w:hAnsi="Arial" w:cs="Arial"/>
          <w:sz w:val="24"/>
          <w:szCs w:val="24"/>
        </w:rPr>
        <w:t xml:space="preserve"> </w:t>
      </w:r>
      <w:r w:rsidR="00B80EFF">
        <w:rPr>
          <w:rFonts w:ascii="Arial" w:hAnsi="Arial" w:cs="Arial"/>
          <w:sz w:val="24"/>
          <w:szCs w:val="24"/>
        </w:rPr>
        <w:t xml:space="preserve">For </w:t>
      </w:r>
      <w:r w:rsidR="0043247F">
        <w:rPr>
          <w:rFonts w:ascii="Arial" w:hAnsi="Arial" w:cs="Arial"/>
          <w:sz w:val="24"/>
          <w:szCs w:val="24"/>
        </w:rPr>
        <w:t xml:space="preserve">more information </w:t>
      </w:r>
      <w:r w:rsidR="00000678">
        <w:rPr>
          <w:rFonts w:ascii="Arial" w:hAnsi="Arial" w:cs="Arial"/>
          <w:sz w:val="24"/>
          <w:szCs w:val="24"/>
        </w:rPr>
        <w:t xml:space="preserve">or </w:t>
      </w:r>
      <w:r w:rsidR="0043247F">
        <w:rPr>
          <w:rFonts w:ascii="Arial" w:hAnsi="Arial" w:cs="Arial"/>
          <w:sz w:val="24"/>
          <w:szCs w:val="24"/>
        </w:rPr>
        <w:t xml:space="preserve">to sign up for one of </w:t>
      </w:r>
      <w:r>
        <w:rPr>
          <w:rFonts w:ascii="Arial" w:hAnsi="Arial" w:cs="Arial"/>
          <w:sz w:val="24"/>
          <w:szCs w:val="24"/>
        </w:rPr>
        <w:t>WSIB’s</w:t>
      </w:r>
      <w:r w:rsidR="0043247F">
        <w:rPr>
          <w:rFonts w:ascii="Arial" w:hAnsi="Arial" w:cs="Arial"/>
          <w:sz w:val="24"/>
          <w:szCs w:val="24"/>
        </w:rPr>
        <w:t xml:space="preserve"> monthly webinars </w:t>
      </w:r>
      <w:r w:rsidR="00000678">
        <w:rPr>
          <w:rFonts w:ascii="Arial" w:hAnsi="Arial" w:cs="Arial"/>
          <w:sz w:val="24"/>
          <w:szCs w:val="24"/>
        </w:rPr>
        <w:t xml:space="preserve">and newsletter </w:t>
      </w:r>
      <w:r w:rsidR="0043247F">
        <w:rPr>
          <w:rFonts w:ascii="Arial" w:hAnsi="Arial" w:cs="Arial"/>
          <w:sz w:val="24"/>
          <w:szCs w:val="24"/>
        </w:rPr>
        <w:t xml:space="preserve">about </w:t>
      </w:r>
      <w:r>
        <w:rPr>
          <w:rFonts w:ascii="Arial" w:hAnsi="Arial" w:cs="Arial"/>
          <w:sz w:val="24"/>
          <w:szCs w:val="24"/>
        </w:rPr>
        <w:t>the</w:t>
      </w:r>
      <w:r w:rsidR="0043247F">
        <w:rPr>
          <w:rFonts w:ascii="Arial" w:hAnsi="Arial" w:cs="Arial"/>
          <w:sz w:val="24"/>
          <w:szCs w:val="24"/>
        </w:rPr>
        <w:t xml:space="preserve"> new premium rate-setting model, please visit</w:t>
      </w:r>
      <w:r w:rsidR="001C0A47">
        <w:rPr>
          <w:rFonts w:ascii="Arial" w:hAnsi="Arial" w:cs="Arial"/>
          <w:sz w:val="24"/>
          <w:szCs w:val="24"/>
        </w:rPr>
        <w:t xml:space="preserve"> </w:t>
      </w:r>
      <w:r w:rsidR="0043247F" w:rsidRPr="0043247F">
        <w:rPr>
          <w:rFonts w:ascii="Arial" w:hAnsi="Arial" w:cs="Arial"/>
          <w:sz w:val="24"/>
          <w:szCs w:val="24"/>
        </w:rPr>
        <w:t>wsib.c</w:t>
      </w:r>
      <w:r w:rsidR="0043247F">
        <w:rPr>
          <w:rFonts w:ascii="Arial" w:hAnsi="Arial" w:cs="Arial"/>
          <w:sz w:val="24"/>
          <w:szCs w:val="24"/>
        </w:rPr>
        <w:t>a/</w:t>
      </w:r>
      <w:proofErr w:type="spellStart"/>
      <w:r w:rsidR="0043247F">
        <w:rPr>
          <w:rFonts w:ascii="Arial" w:hAnsi="Arial" w:cs="Arial"/>
          <w:sz w:val="24"/>
          <w:szCs w:val="24"/>
        </w:rPr>
        <w:t>rateframework</w:t>
      </w:r>
      <w:proofErr w:type="spellEnd"/>
      <w:r w:rsidR="00B80E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 contact the WSIB</w:t>
      </w:r>
      <w:r w:rsidR="0043247F">
        <w:rPr>
          <w:rFonts w:ascii="Arial" w:hAnsi="Arial" w:cs="Arial"/>
          <w:sz w:val="24"/>
          <w:szCs w:val="24"/>
        </w:rPr>
        <w:t xml:space="preserve"> at </w:t>
      </w:r>
      <w:hyperlink r:id="rId8" w:history="1">
        <w:r w:rsidR="0043247F" w:rsidRPr="009C68BA">
          <w:rPr>
            <w:rStyle w:val="Hyperlink"/>
            <w:rFonts w:ascii="Arial" w:hAnsi="Arial" w:cs="Arial"/>
            <w:sz w:val="24"/>
            <w:szCs w:val="24"/>
          </w:rPr>
          <w:t>rateframework@wsib.on.ca</w:t>
        </w:r>
      </w:hyperlink>
      <w:r w:rsidR="0043247F">
        <w:rPr>
          <w:rFonts w:ascii="Arial" w:hAnsi="Arial" w:cs="Arial"/>
          <w:sz w:val="24"/>
          <w:szCs w:val="24"/>
        </w:rPr>
        <w:t xml:space="preserve">. </w:t>
      </w:r>
    </w:p>
    <w:sectPr w:rsidR="00D4465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990C5" w14:textId="77777777" w:rsidR="00D92E25" w:rsidRDefault="00D92E25" w:rsidP="00682018">
      <w:pPr>
        <w:spacing w:after="0" w:line="240" w:lineRule="auto"/>
      </w:pPr>
      <w:r>
        <w:separator/>
      </w:r>
    </w:p>
  </w:endnote>
  <w:endnote w:type="continuationSeparator" w:id="0">
    <w:p w14:paraId="2C40F35A" w14:textId="77777777" w:rsidR="00D92E25" w:rsidRDefault="00D92E25" w:rsidP="0068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AFB7A" w14:textId="77777777" w:rsidR="00574C00" w:rsidRDefault="00574C00">
    <w:pPr>
      <w:pStyle w:val="Footer"/>
    </w:pPr>
    <w:r>
      <w:rPr>
        <w:noProof/>
      </w:rPr>
      <w:drawing>
        <wp:inline distT="0" distB="0" distL="0" distR="0" wp14:anchorId="48D526A8" wp14:editId="3438E295">
          <wp:extent cx="5943600" cy="296012"/>
          <wp:effectExtent l="0" t="0" r="0" b="8890"/>
          <wp:docPr id="1" name="Picture 1" descr="line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96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4E7F63" w14:textId="77777777" w:rsidR="00574C00" w:rsidRDefault="00574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D8291" w14:textId="77777777" w:rsidR="00D92E25" w:rsidRDefault="00D92E25" w:rsidP="00682018">
      <w:pPr>
        <w:spacing w:after="0" w:line="240" w:lineRule="auto"/>
      </w:pPr>
      <w:r>
        <w:separator/>
      </w:r>
    </w:p>
  </w:footnote>
  <w:footnote w:type="continuationSeparator" w:id="0">
    <w:p w14:paraId="6E81B87A" w14:textId="77777777" w:rsidR="00D92E25" w:rsidRDefault="00D92E25" w:rsidP="00682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70EEA"/>
    <w:multiLevelType w:val="hybridMultilevel"/>
    <w:tmpl w:val="BFA0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86C7F"/>
    <w:multiLevelType w:val="hybridMultilevel"/>
    <w:tmpl w:val="052E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D9"/>
    <w:rsid w:val="00000678"/>
    <w:rsid w:val="000269D0"/>
    <w:rsid w:val="00027C9A"/>
    <w:rsid w:val="000778DA"/>
    <w:rsid w:val="000810BD"/>
    <w:rsid w:val="00096D56"/>
    <w:rsid w:val="000B1C11"/>
    <w:rsid w:val="000B6490"/>
    <w:rsid w:val="000C5B05"/>
    <w:rsid w:val="000D1689"/>
    <w:rsid w:val="000E14DF"/>
    <w:rsid w:val="00103054"/>
    <w:rsid w:val="00114F78"/>
    <w:rsid w:val="00117912"/>
    <w:rsid w:val="00151946"/>
    <w:rsid w:val="001579CB"/>
    <w:rsid w:val="001A123C"/>
    <w:rsid w:val="001B6BE2"/>
    <w:rsid w:val="001B7AD0"/>
    <w:rsid w:val="001C0A47"/>
    <w:rsid w:val="001C1705"/>
    <w:rsid w:val="001F1E0F"/>
    <w:rsid w:val="00234383"/>
    <w:rsid w:val="0025002D"/>
    <w:rsid w:val="002517D3"/>
    <w:rsid w:val="0025607F"/>
    <w:rsid w:val="002646B9"/>
    <w:rsid w:val="002661A4"/>
    <w:rsid w:val="0029065B"/>
    <w:rsid w:val="002A48D9"/>
    <w:rsid w:val="002C41F8"/>
    <w:rsid w:val="002D659C"/>
    <w:rsid w:val="00301B08"/>
    <w:rsid w:val="0031606E"/>
    <w:rsid w:val="00321F3B"/>
    <w:rsid w:val="003539A2"/>
    <w:rsid w:val="00367867"/>
    <w:rsid w:val="00395C70"/>
    <w:rsid w:val="003A6972"/>
    <w:rsid w:val="003D130C"/>
    <w:rsid w:val="003E2479"/>
    <w:rsid w:val="00413365"/>
    <w:rsid w:val="004133E4"/>
    <w:rsid w:val="00416F53"/>
    <w:rsid w:val="0043247F"/>
    <w:rsid w:val="0045423D"/>
    <w:rsid w:val="00467DBA"/>
    <w:rsid w:val="00476824"/>
    <w:rsid w:val="0048417C"/>
    <w:rsid w:val="00485E36"/>
    <w:rsid w:val="004A63CF"/>
    <w:rsid w:val="004B28DF"/>
    <w:rsid w:val="004B290A"/>
    <w:rsid w:val="004B78A0"/>
    <w:rsid w:val="004C00CA"/>
    <w:rsid w:val="004C4E79"/>
    <w:rsid w:val="004E1A1F"/>
    <w:rsid w:val="004E2419"/>
    <w:rsid w:val="0051492E"/>
    <w:rsid w:val="00515468"/>
    <w:rsid w:val="005305A9"/>
    <w:rsid w:val="00533704"/>
    <w:rsid w:val="005350CA"/>
    <w:rsid w:val="00551C83"/>
    <w:rsid w:val="00560DC3"/>
    <w:rsid w:val="00563FBE"/>
    <w:rsid w:val="00574C00"/>
    <w:rsid w:val="00585511"/>
    <w:rsid w:val="00596CCD"/>
    <w:rsid w:val="005A6A48"/>
    <w:rsid w:val="005C0F63"/>
    <w:rsid w:val="005E53B0"/>
    <w:rsid w:val="005F4A2F"/>
    <w:rsid w:val="00603959"/>
    <w:rsid w:val="006213C5"/>
    <w:rsid w:val="0062659F"/>
    <w:rsid w:val="0062736A"/>
    <w:rsid w:val="00642A37"/>
    <w:rsid w:val="0064373E"/>
    <w:rsid w:val="00644C6B"/>
    <w:rsid w:val="006703B7"/>
    <w:rsid w:val="00670CFD"/>
    <w:rsid w:val="0067642A"/>
    <w:rsid w:val="00682018"/>
    <w:rsid w:val="00692EDF"/>
    <w:rsid w:val="00694A99"/>
    <w:rsid w:val="00696463"/>
    <w:rsid w:val="006A2463"/>
    <w:rsid w:val="006B6E29"/>
    <w:rsid w:val="006C16BD"/>
    <w:rsid w:val="006C75DB"/>
    <w:rsid w:val="00700031"/>
    <w:rsid w:val="007027E2"/>
    <w:rsid w:val="00716AF7"/>
    <w:rsid w:val="00721724"/>
    <w:rsid w:val="0073624E"/>
    <w:rsid w:val="007417D0"/>
    <w:rsid w:val="00744934"/>
    <w:rsid w:val="0075145D"/>
    <w:rsid w:val="00790434"/>
    <w:rsid w:val="007C4BEC"/>
    <w:rsid w:val="007E0F3D"/>
    <w:rsid w:val="008009A1"/>
    <w:rsid w:val="00817A56"/>
    <w:rsid w:val="00845D76"/>
    <w:rsid w:val="00846F5B"/>
    <w:rsid w:val="00867687"/>
    <w:rsid w:val="0087148B"/>
    <w:rsid w:val="0087228F"/>
    <w:rsid w:val="00873D54"/>
    <w:rsid w:val="008878D8"/>
    <w:rsid w:val="008A743E"/>
    <w:rsid w:val="008B0AAB"/>
    <w:rsid w:val="008B1B3B"/>
    <w:rsid w:val="008B3274"/>
    <w:rsid w:val="008C7C48"/>
    <w:rsid w:val="008D74C2"/>
    <w:rsid w:val="008E6165"/>
    <w:rsid w:val="008F04AC"/>
    <w:rsid w:val="008F5B45"/>
    <w:rsid w:val="00900EFD"/>
    <w:rsid w:val="0091628E"/>
    <w:rsid w:val="009249AC"/>
    <w:rsid w:val="00926725"/>
    <w:rsid w:val="00935466"/>
    <w:rsid w:val="009C02CF"/>
    <w:rsid w:val="009C377D"/>
    <w:rsid w:val="009C4F38"/>
    <w:rsid w:val="009C57BB"/>
    <w:rsid w:val="009F44E0"/>
    <w:rsid w:val="00A13A97"/>
    <w:rsid w:val="00A2542A"/>
    <w:rsid w:val="00AA0E3C"/>
    <w:rsid w:val="00AB4085"/>
    <w:rsid w:val="00AB409D"/>
    <w:rsid w:val="00AC113F"/>
    <w:rsid w:val="00AD7C41"/>
    <w:rsid w:val="00B022E6"/>
    <w:rsid w:val="00B3448A"/>
    <w:rsid w:val="00B40D02"/>
    <w:rsid w:val="00B45340"/>
    <w:rsid w:val="00B46ED9"/>
    <w:rsid w:val="00B52BAE"/>
    <w:rsid w:val="00B55942"/>
    <w:rsid w:val="00B671E2"/>
    <w:rsid w:val="00B676BE"/>
    <w:rsid w:val="00B74FDE"/>
    <w:rsid w:val="00B80EFF"/>
    <w:rsid w:val="00B865B5"/>
    <w:rsid w:val="00B865FD"/>
    <w:rsid w:val="00B91E06"/>
    <w:rsid w:val="00B9326A"/>
    <w:rsid w:val="00B93EB1"/>
    <w:rsid w:val="00BA6E85"/>
    <w:rsid w:val="00C03DB2"/>
    <w:rsid w:val="00C255AF"/>
    <w:rsid w:val="00C268D2"/>
    <w:rsid w:val="00C27F13"/>
    <w:rsid w:val="00C57B43"/>
    <w:rsid w:val="00C642AD"/>
    <w:rsid w:val="00C756C6"/>
    <w:rsid w:val="00C80DBF"/>
    <w:rsid w:val="00C82E96"/>
    <w:rsid w:val="00CA3BBB"/>
    <w:rsid w:val="00CB214E"/>
    <w:rsid w:val="00CB3661"/>
    <w:rsid w:val="00CE456E"/>
    <w:rsid w:val="00CE6EE4"/>
    <w:rsid w:val="00D0196E"/>
    <w:rsid w:val="00D06EE7"/>
    <w:rsid w:val="00D11CA5"/>
    <w:rsid w:val="00D211F5"/>
    <w:rsid w:val="00D22435"/>
    <w:rsid w:val="00D4465B"/>
    <w:rsid w:val="00D46C9F"/>
    <w:rsid w:val="00D70B2B"/>
    <w:rsid w:val="00D72FE0"/>
    <w:rsid w:val="00D82978"/>
    <w:rsid w:val="00D92E25"/>
    <w:rsid w:val="00DA4893"/>
    <w:rsid w:val="00DB12A7"/>
    <w:rsid w:val="00DC3386"/>
    <w:rsid w:val="00DF4761"/>
    <w:rsid w:val="00DF5A12"/>
    <w:rsid w:val="00E00016"/>
    <w:rsid w:val="00E0206E"/>
    <w:rsid w:val="00E0681B"/>
    <w:rsid w:val="00E07B10"/>
    <w:rsid w:val="00E155BE"/>
    <w:rsid w:val="00E415D3"/>
    <w:rsid w:val="00E63372"/>
    <w:rsid w:val="00E75832"/>
    <w:rsid w:val="00E92C14"/>
    <w:rsid w:val="00E93094"/>
    <w:rsid w:val="00EC494B"/>
    <w:rsid w:val="00EC5052"/>
    <w:rsid w:val="00EC6C6D"/>
    <w:rsid w:val="00ED28C9"/>
    <w:rsid w:val="00EE45BA"/>
    <w:rsid w:val="00EE7035"/>
    <w:rsid w:val="00F03D7D"/>
    <w:rsid w:val="00F04BBC"/>
    <w:rsid w:val="00F20654"/>
    <w:rsid w:val="00F21C61"/>
    <w:rsid w:val="00F35529"/>
    <w:rsid w:val="00F46E28"/>
    <w:rsid w:val="00F60FCF"/>
    <w:rsid w:val="00F64996"/>
    <w:rsid w:val="00F751B3"/>
    <w:rsid w:val="00FA1D09"/>
    <w:rsid w:val="00FA2139"/>
    <w:rsid w:val="00FB5F8A"/>
    <w:rsid w:val="00FC5E7D"/>
    <w:rsid w:val="00FD44D7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D5304F4"/>
  <w15:docId w15:val="{E9F011A8-2A99-4343-88A7-B740103F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E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018"/>
  </w:style>
  <w:style w:type="paragraph" w:styleId="Footer">
    <w:name w:val="footer"/>
    <w:basedOn w:val="Normal"/>
    <w:link w:val="FooterChar"/>
    <w:uiPriority w:val="99"/>
    <w:unhideWhenUsed/>
    <w:rsid w:val="0068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018"/>
  </w:style>
  <w:style w:type="paragraph" w:styleId="BalloonText">
    <w:name w:val="Balloon Text"/>
    <w:basedOn w:val="Normal"/>
    <w:link w:val="BalloonTextChar"/>
    <w:uiPriority w:val="99"/>
    <w:semiHidden/>
    <w:unhideWhenUsed/>
    <w:rsid w:val="0068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01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211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1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6C1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6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6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6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6B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5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eframework@wsib.on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419A-E8EB-4E25-970A-D0438A6F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WSIB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Sabaah Choudhary</dc:creator>
  <cp:lastModifiedBy>Galen Wright</cp:lastModifiedBy>
  <cp:revision>2</cp:revision>
  <dcterms:created xsi:type="dcterms:W3CDTF">2019-06-03T17:53:00Z</dcterms:created>
  <dcterms:modified xsi:type="dcterms:W3CDTF">2019-06-03T17:53:00Z</dcterms:modified>
</cp:coreProperties>
</file>