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C52F4" w14:textId="77259E3B" w:rsidR="003C4AD4" w:rsidRDefault="003C4AD4" w:rsidP="005C04E7">
      <w:pPr>
        <w:rPr>
          <w:rFonts w:asciiTheme="minorHAnsi" w:hAnsiTheme="minorHAnsi"/>
        </w:rPr>
      </w:pPr>
    </w:p>
    <w:p w14:paraId="79342CD9" w14:textId="61A984EE" w:rsidR="003E6B6F" w:rsidRDefault="003E6B6F" w:rsidP="005C04E7">
      <w:pPr>
        <w:rPr>
          <w:rFonts w:asciiTheme="minorHAnsi" w:hAnsiTheme="minorHAnsi"/>
        </w:rPr>
      </w:pPr>
    </w:p>
    <w:p w14:paraId="0135E421" w14:textId="77777777" w:rsidR="003E6B6F" w:rsidRPr="001122CA" w:rsidRDefault="003E6B6F" w:rsidP="003E6B6F">
      <w:pPr>
        <w:rPr>
          <w:b/>
          <w:bCs/>
          <w:sz w:val="28"/>
          <w:szCs w:val="28"/>
          <w:lang w:val="en-US"/>
        </w:rPr>
      </w:pPr>
      <w:r w:rsidRPr="001122CA">
        <w:rPr>
          <w:b/>
          <w:sz w:val="28"/>
          <w:szCs w:val="28"/>
        </w:rPr>
        <w:t>Ministry of Labour</w:t>
      </w:r>
      <w:r>
        <w:rPr>
          <w:b/>
          <w:sz w:val="28"/>
          <w:szCs w:val="28"/>
        </w:rPr>
        <w:t xml:space="preserve"> </w:t>
      </w:r>
      <w:r w:rsidRPr="001122CA">
        <w:rPr>
          <w:b/>
          <w:bCs/>
          <w:sz w:val="28"/>
          <w:szCs w:val="28"/>
          <w:lang w:val="en-US"/>
        </w:rPr>
        <w:t>Consultation: Ontario’s next occupational health and safety strategy</w:t>
      </w:r>
    </w:p>
    <w:p w14:paraId="0B7D7D37" w14:textId="77777777" w:rsidR="003E6B6F" w:rsidRPr="001122CA" w:rsidRDefault="003E6B6F" w:rsidP="003E6B6F">
      <w:pPr>
        <w:rPr>
          <w:sz w:val="28"/>
          <w:szCs w:val="28"/>
          <w:lang w:val="en-US"/>
        </w:rPr>
      </w:pPr>
      <w:r w:rsidRPr="001122CA">
        <w:rPr>
          <w:sz w:val="28"/>
          <w:szCs w:val="28"/>
          <w:lang w:val="en-US"/>
        </w:rPr>
        <w:t>We are developing a new occupational health and safety strategy. Share your feedback to help protect workers’ health and safety on the job, while making it easier for businesses to grow and prosper across Ontario.</w:t>
      </w:r>
    </w:p>
    <w:p w14:paraId="6839556F" w14:textId="77777777" w:rsidR="003E6B6F" w:rsidRDefault="003E6B6F" w:rsidP="003E6B6F">
      <w:pPr>
        <w:pStyle w:val="ListParagraph"/>
        <w:numPr>
          <w:ilvl w:val="0"/>
          <w:numId w:val="3"/>
        </w:numPr>
      </w:pPr>
      <w:r>
        <w:t>How can the Ministry of Labour and its Health &amp; Safety system partners (ex. IHSA) help workplace parties improve the profile and improve the importance of health and safety?</w:t>
      </w:r>
    </w:p>
    <w:p w14:paraId="7A8F8057" w14:textId="77777777" w:rsidR="003E6B6F" w:rsidRDefault="003E6B6F" w:rsidP="003E6B6F">
      <w:pPr>
        <w:pStyle w:val="ListParagraph"/>
        <w:numPr>
          <w:ilvl w:val="0"/>
          <w:numId w:val="3"/>
        </w:numPr>
      </w:pPr>
      <w:r>
        <w:t>How can we utilize technology as well as innovative partnerships in our approaches to promoting and managing health &amp; safety?</w:t>
      </w:r>
    </w:p>
    <w:p w14:paraId="6E3B793F" w14:textId="77777777" w:rsidR="003E6B6F" w:rsidRDefault="003E6B6F" w:rsidP="003E6B6F">
      <w:pPr>
        <w:pStyle w:val="ListParagraph"/>
        <w:numPr>
          <w:ilvl w:val="0"/>
          <w:numId w:val="3"/>
        </w:numPr>
      </w:pPr>
      <w:r>
        <w:t>What else can we do to support workplaces to comply and also strive for excellence in health &amp; safety.</w:t>
      </w:r>
    </w:p>
    <w:p w14:paraId="7AA75899" w14:textId="77777777" w:rsidR="003E6B6F" w:rsidRDefault="003E6B6F" w:rsidP="003E6B6F">
      <w:pPr>
        <w:pStyle w:val="ListParagraph"/>
        <w:numPr>
          <w:ilvl w:val="0"/>
          <w:numId w:val="3"/>
        </w:numPr>
      </w:pPr>
      <w:r>
        <w:t xml:space="preserve">From your perspective what are the emerging health &amp; safety issues that we should focus on? </w:t>
      </w:r>
    </w:p>
    <w:p w14:paraId="00FEE963" w14:textId="77777777" w:rsidR="003E6B6F" w:rsidRDefault="003E6B6F" w:rsidP="003E6B6F">
      <w:r>
        <w:t>Deadline: May 15, 2019</w:t>
      </w:r>
    </w:p>
    <w:p w14:paraId="4E4C1B8F" w14:textId="77777777" w:rsidR="003E6B6F" w:rsidRDefault="003E6B6F" w:rsidP="003E6B6F">
      <w:r>
        <w:t xml:space="preserve">Email Address: </w:t>
      </w:r>
      <w:hyperlink r:id="rId7" w:history="1">
        <w:r w:rsidRPr="00CA6FCD">
          <w:rPr>
            <w:rStyle w:val="Hyperlink"/>
          </w:rPr>
          <w:t>OHSSTRATEGY@ONTARIO.CA</w:t>
        </w:r>
      </w:hyperlink>
    </w:p>
    <w:p w14:paraId="58CA1750" w14:textId="77777777" w:rsidR="003E6B6F" w:rsidRDefault="003E6B6F" w:rsidP="003E6B6F">
      <w:r>
        <w:t xml:space="preserve">Web Site Link: </w:t>
      </w:r>
    </w:p>
    <w:p w14:paraId="5BED3F9D" w14:textId="77777777" w:rsidR="003E6B6F" w:rsidRDefault="003E6B6F" w:rsidP="003E6B6F">
      <w:hyperlink r:id="rId8" w:history="1">
        <w:r w:rsidRPr="00CA6FCD">
          <w:rPr>
            <w:rStyle w:val="Hyperlink"/>
          </w:rPr>
          <w:t>www.ontario.ca/page/consultation-ontarios-next-occupational-health-and-safety-strategy</w:t>
        </w:r>
      </w:hyperlink>
    </w:p>
    <w:p w14:paraId="3F5D814B" w14:textId="77777777" w:rsidR="003E6B6F" w:rsidRPr="005C04E7" w:rsidRDefault="003E6B6F" w:rsidP="005C04E7">
      <w:pPr>
        <w:rPr>
          <w:rFonts w:asciiTheme="minorHAnsi" w:hAnsiTheme="minorHAnsi"/>
        </w:rPr>
      </w:pPr>
      <w:bookmarkStart w:id="0" w:name="_GoBack"/>
      <w:bookmarkEnd w:id="0"/>
    </w:p>
    <w:sectPr w:rsidR="003E6B6F" w:rsidRPr="005C04E7" w:rsidSect="005C3904">
      <w:headerReference w:type="default" r:id="rId9"/>
      <w:footerReference w:type="even" r:id="rId10"/>
      <w:footerReference w:type="default" r:id="rId11"/>
      <w:headerReference w:type="first" r:id="rId12"/>
      <w:footerReference w:type="first" r:id="rId13"/>
      <w:pgSz w:w="12240" w:h="15840" w:code="1"/>
      <w:pgMar w:top="1080" w:right="1440" w:bottom="720" w:left="113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99FCD" w14:textId="77777777" w:rsidR="00B35B60" w:rsidRDefault="00B35B60" w:rsidP="004A277B">
      <w:r>
        <w:separator/>
      </w:r>
    </w:p>
  </w:endnote>
  <w:endnote w:type="continuationSeparator" w:id="0">
    <w:p w14:paraId="658B6715" w14:textId="77777777" w:rsidR="00B35B60" w:rsidRDefault="00B35B60" w:rsidP="004A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Humanst521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ekton">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1D61" w14:textId="77777777" w:rsidR="00C05DD1" w:rsidRDefault="003C7F61">
    <w:pPr>
      <w:pStyle w:val="Footer"/>
      <w:framePr w:wrap="around" w:vAnchor="text" w:hAnchor="margin" w:xAlign="center" w:y="1"/>
      <w:rPr>
        <w:rStyle w:val="PageNumber"/>
      </w:rPr>
    </w:pPr>
    <w:r>
      <w:rPr>
        <w:rStyle w:val="PageNumber"/>
      </w:rPr>
      <w:fldChar w:fldCharType="begin"/>
    </w:r>
    <w:r w:rsidR="00C05DD1">
      <w:rPr>
        <w:rStyle w:val="PageNumber"/>
      </w:rPr>
      <w:instrText xml:space="preserve">PAGE  </w:instrText>
    </w:r>
    <w:r>
      <w:rPr>
        <w:rStyle w:val="PageNumber"/>
      </w:rPr>
      <w:fldChar w:fldCharType="end"/>
    </w:r>
  </w:p>
  <w:p w14:paraId="5D7F0327" w14:textId="77777777" w:rsidR="00C05DD1" w:rsidRDefault="00C05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A12E7" w14:textId="77777777" w:rsidR="00C05DD1" w:rsidRDefault="00C05DD1">
    <w:pPr>
      <w:pStyle w:val="Footer"/>
      <w:tabs>
        <w:tab w:val="clear" w:pos="4320"/>
        <w:tab w:val="clear" w:pos="8640"/>
        <w:tab w:val="center" w:pos="4680"/>
      </w:tabs>
      <w:rPr>
        <w:rFonts w:ascii="Humanst521 Cn BT" w:hAnsi="Humanst521 Cn BT"/>
        <w:b/>
        <w:sz w:val="16"/>
      </w:rPr>
    </w:pPr>
    <w:r>
      <w:rPr>
        <w:rFonts w:ascii="Humanst521 Cn BT" w:hAnsi="Humanst521 Cn BT"/>
        <w:b/>
        <w:sz w:val="16"/>
      </w:rPr>
      <w:tab/>
    </w:r>
    <w:r>
      <w:rPr>
        <w:rFonts w:ascii="Humanst521 Cn BT" w:hAnsi="Humanst521 Cn BT"/>
        <w:b/>
        <w:sz w:val="16"/>
      </w:rPr>
      <w:tab/>
    </w:r>
    <w:r>
      <w:rPr>
        <w:rFonts w:ascii="Humanst521 Cn BT" w:hAnsi="Humanst521 Cn BT"/>
        <w:b/>
        <w:sz w:val="16"/>
      </w:rPr>
      <w:tab/>
      <w:t xml:space="preserve">Page </w:t>
    </w:r>
    <w:r w:rsidR="003C7F61">
      <w:rPr>
        <w:rStyle w:val="PageNumber"/>
        <w:rFonts w:ascii="Humanst521 Cn BT" w:hAnsi="Humanst521 Cn BT"/>
        <w:b/>
        <w:sz w:val="16"/>
      </w:rPr>
      <w:fldChar w:fldCharType="begin"/>
    </w:r>
    <w:r>
      <w:rPr>
        <w:rStyle w:val="PageNumber"/>
        <w:rFonts w:ascii="Humanst521 Cn BT" w:hAnsi="Humanst521 Cn BT"/>
        <w:b/>
        <w:sz w:val="16"/>
      </w:rPr>
      <w:instrText xml:space="preserve"> PAGE </w:instrText>
    </w:r>
    <w:r w:rsidR="003C7F61">
      <w:rPr>
        <w:rStyle w:val="PageNumber"/>
        <w:rFonts w:ascii="Humanst521 Cn BT" w:hAnsi="Humanst521 Cn BT"/>
        <w:b/>
        <w:sz w:val="16"/>
      </w:rPr>
      <w:fldChar w:fldCharType="separate"/>
    </w:r>
    <w:r w:rsidR="003C4AD4">
      <w:rPr>
        <w:rStyle w:val="PageNumber"/>
        <w:rFonts w:ascii="Humanst521 Cn BT" w:hAnsi="Humanst521 Cn BT"/>
        <w:b/>
        <w:noProof/>
        <w:sz w:val="16"/>
      </w:rPr>
      <w:t>2</w:t>
    </w:r>
    <w:r w:rsidR="003C7F61">
      <w:rPr>
        <w:rStyle w:val="PageNumber"/>
        <w:rFonts w:ascii="Humanst521 Cn BT" w:hAnsi="Humanst521 Cn BT"/>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D60D" w14:textId="77777777" w:rsidR="0062528F" w:rsidRDefault="0062528F" w:rsidP="0062528F">
    <w:pPr>
      <w:pStyle w:val="Footer"/>
      <w:pBdr>
        <w:top w:val="single" w:sz="12" w:space="1" w:color="auto"/>
      </w:pBdr>
      <w:jc w:val="center"/>
      <w:rPr>
        <w:rFonts w:ascii="Tekton" w:hAnsi="Tekton"/>
        <w:sz w:val="20"/>
      </w:rPr>
    </w:pPr>
    <w:r>
      <w:rPr>
        <w:rFonts w:ascii="Tekton" w:hAnsi="Tekton"/>
        <w:sz w:val="20"/>
      </w:rPr>
      <w:t>180 Attwell, Suite 360, Toronto, ON   M9W 6A9</w:t>
    </w:r>
  </w:p>
  <w:p w14:paraId="43B37A9A" w14:textId="77777777" w:rsidR="00C05DD1" w:rsidRPr="0062528F" w:rsidRDefault="0062528F" w:rsidP="0062528F">
    <w:pPr>
      <w:pStyle w:val="Footer"/>
      <w:pBdr>
        <w:top w:val="single" w:sz="12" w:space="1" w:color="auto"/>
      </w:pBdr>
      <w:jc w:val="center"/>
      <w:rPr>
        <w:rFonts w:ascii="Tekton" w:hAnsi="Tekton"/>
        <w:sz w:val="20"/>
      </w:rPr>
    </w:pPr>
    <w:r>
      <w:rPr>
        <w:rFonts w:ascii="Tekton" w:hAnsi="Tekton"/>
        <w:sz w:val="20"/>
      </w:rPr>
      <w:t>Tel: 416-620-</w:t>
    </w:r>
    <w:proofErr w:type="gramStart"/>
    <w:r>
      <w:rPr>
        <w:rFonts w:ascii="Tekton" w:hAnsi="Tekton"/>
        <w:sz w:val="20"/>
      </w:rPr>
      <w:t>5210  Fax</w:t>
    </w:r>
    <w:proofErr w:type="gramEnd"/>
    <w:r>
      <w:rPr>
        <w:rFonts w:ascii="Tekton" w:hAnsi="Tekton"/>
        <w:sz w:val="20"/>
      </w:rPr>
      <w:t xml:space="preserve">: 416-620-5310  E-mail: info@iciconstruction.com  </w:t>
    </w:r>
    <w:proofErr w:type="spellStart"/>
    <w:r>
      <w:rPr>
        <w:rFonts w:ascii="Tekton" w:hAnsi="Tekton"/>
        <w:sz w:val="20"/>
      </w:rPr>
      <w:t>WebSite</w:t>
    </w:r>
    <w:proofErr w:type="spellEnd"/>
    <w:r>
      <w:rPr>
        <w:rFonts w:ascii="Tekton" w:hAnsi="Tekton"/>
        <w:sz w:val="20"/>
      </w:rPr>
      <w:t>: www.iciconstruction.com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02B49" w14:textId="77777777" w:rsidR="00B35B60" w:rsidRDefault="00B35B60" w:rsidP="004A277B">
      <w:r>
        <w:separator/>
      </w:r>
    </w:p>
  </w:footnote>
  <w:footnote w:type="continuationSeparator" w:id="0">
    <w:p w14:paraId="09DD0579" w14:textId="77777777" w:rsidR="00B35B60" w:rsidRDefault="00B35B60" w:rsidP="004A2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11D0" w14:textId="77777777" w:rsidR="00C05DD1" w:rsidRDefault="00C05DD1">
    <w:pPr>
      <w:pStyle w:val="Header"/>
      <w:tabs>
        <w:tab w:val="clear" w:pos="4320"/>
        <w:tab w:val="clear" w:pos="8640"/>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148C" w14:textId="77777777" w:rsidR="008E0AE7" w:rsidRDefault="008E0AE7" w:rsidP="008E0AE7">
    <w:pPr>
      <w:pStyle w:val="Header"/>
      <w:jc w:val="center"/>
    </w:pPr>
    <w:r>
      <w:rPr>
        <w:rFonts w:ascii="Century Gothic" w:hAnsi="Century Gothic"/>
        <w:noProof/>
        <w:sz w:val="14"/>
      </w:rPr>
      <w:drawing>
        <wp:inline distT="0" distB="0" distL="0" distR="0" wp14:anchorId="2320B53A" wp14:editId="38D52CBD">
          <wp:extent cx="1979407" cy="1258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S Logo_2015NEW w 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769" cy="1264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23D"/>
    <w:multiLevelType w:val="hybridMultilevel"/>
    <w:tmpl w:val="50B838FA"/>
    <w:lvl w:ilvl="0" w:tplc="6194D806">
      <w:start w:val="1"/>
      <w:numFmt w:val="bullet"/>
      <w:lvlText w:val=""/>
      <w:lvlJc w:val="left"/>
      <w:pPr>
        <w:ind w:left="720" w:hanging="360"/>
      </w:pPr>
      <w:rPr>
        <w:rFonts w:ascii="Symbol" w:hAnsi="Symbol"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E7668"/>
    <w:multiLevelType w:val="hybridMultilevel"/>
    <w:tmpl w:val="A360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B777E"/>
    <w:multiLevelType w:val="hybridMultilevel"/>
    <w:tmpl w:val="D6900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6F"/>
    <w:rsid w:val="00016845"/>
    <w:rsid w:val="00036814"/>
    <w:rsid w:val="000459BE"/>
    <w:rsid w:val="00046440"/>
    <w:rsid w:val="00061B03"/>
    <w:rsid w:val="000659FC"/>
    <w:rsid w:val="00070B6C"/>
    <w:rsid w:val="000A2553"/>
    <w:rsid w:val="000B2D68"/>
    <w:rsid w:val="000C0412"/>
    <w:rsid w:val="000D7686"/>
    <w:rsid w:val="000F1E1D"/>
    <w:rsid w:val="00110349"/>
    <w:rsid w:val="001117D8"/>
    <w:rsid w:val="0013255A"/>
    <w:rsid w:val="001549CA"/>
    <w:rsid w:val="00172748"/>
    <w:rsid w:val="00187C72"/>
    <w:rsid w:val="001C1141"/>
    <w:rsid w:val="00241351"/>
    <w:rsid w:val="0025172C"/>
    <w:rsid w:val="0025261C"/>
    <w:rsid w:val="002545B3"/>
    <w:rsid w:val="00263CE0"/>
    <w:rsid w:val="00267386"/>
    <w:rsid w:val="002C2783"/>
    <w:rsid w:val="002D7D0C"/>
    <w:rsid w:val="0032185E"/>
    <w:rsid w:val="00347FBB"/>
    <w:rsid w:val="00364EB3"/>
    <w:rsid w:val="00364F5F"/>
    <w:rsid w:val="00395439"/>
    <w:rsid w:val="003C4AD4"/>
    <w:rsid w:val="003C7F61"/>
    <w:rsid w:val="003E3C23"/>
    <w:rsid w:val="003E6B6F"/>
    <w:rsid w:val="00411FC0"/>
    <w:rsid w:val="00415568"/>
    <w:rsid w:val="004236F9"/>
    <w:rsid w:val="00445555"/>
    <w:rsid w:val="00451AFA"/>
    <w:rsid w:val="00461C91"/>
    <w:rsid w:val="00475776"/>
    <w:rsid w:val="00476365"/>
    <w:rsid w:val="00491143"/>
    <w:rsid w:val="004A277B"/>
    <w:rsid w:val="004D0408"/>
    <w:rsid w:val="004F02BC"/>
    <w:rsid w:val="005026E7"/>
    <w:rsid w:val="005159F8"/>
    <w:rsid w:val="00522895"/>
    <w:rsid w:val="00531C6A"/>
    <w:rsid w:val="005366FB"/>
    <w:rsid w:val="00583A8E"/>
    <w:rsid w:val="00586501"/>
    <w:rsid w:val="00587453"/>
    <w:rsid w:val="005B4C26"/>
    <w:rsid w:val="005B554C"/>
    <w:rsid w:val="005C04E7"/>
    <w:rsid w:val="005C0BC1"/>
    <w:rsid w:val="005C3904"/>
    <w:rsid w:val="005D01CF"/>
    <w:rsid w:val="005E39B6"/>
    <w:rsid w:val="005E6299"/>
    <w:rsid w:val="00601153"/>
    <w:rsid w:val="0062528F"/>
    <w:rsid w:val="006331D3"/>
    <w:rsid w:val="0066118F"/>
    <w:rsid w:val="00673CD2"/>
    <w:rsid w:val="00677042"/>
    <w:rsid w:val="00677BD1"/>
    <w:rsid w:val="006830C6"/>
    <w:rsid w:val="006C171C"/>
    <w:rsid w:val="006E49C2"/>
    <w:rsid w:val="006F5E2D"/>
    <w:rsid w:val="007451A9"/>
    <w:rsid w:val="007560DF"/>
    <w:rsid w:val="00763469"/>
    <w:rsid w:val="00777F89"/>
    <w:rsid w:val="00791036"/>
    <w:rsid w:val="00794924"/>
    <w:rsid w:val="00797E6A"/>
    <w:rsid w:val="007A2DB7"/>
    <w:rsid w:val="007A6115"/>
    <w:rsid w:val="007C59BB"/>
    <w:rsid w:val="007D3E8D"/>
    <w:rsid w:val="007E0ACA"/>
    <w:rsid w:val="007E315E"/>
    <w:rsid w:val="007E3A00"/>
    <w:rsid w:val="007E3BDC"/>
    <w:rsid w:val="007F3512"/>
    <w:rsid w:val="0081242E"/>
    <w:rsid w:val="008233A7"/>
    <w:rsid w:val="0082452F"/>
    <w:rsid w:val="00824EB9"/>
    <w:rsid w:val="0082552D"/>
    <w:rsid w:val="00830A43"/>
    <w:rsid w:val="008322FB"/>
    <w:rsid w:val="00833499"/>
    <w:rsid w:val="00844BE1"/>
    <w:rsid w:val="008471B7"/>
    <w:rsid w:val="00866D4F"/>
    <w:rsid w:val="008730B9"/>
    <w:rsid w:val="00873AC7"/>
    <w:rsid w:val="008A2DFC"/>
    <w:rsid w:val="008A7BB9"/>
    <w:rsid w:val="008B04C7"/>
    <w:rsid w:val="008C115C"/>
    <w:rsid w:val="008C613F"/>
    <w:rsid w:val="008D4CF5"/>
    <w:rsid w:val="008E0AE7"/>
    <w:rsid w:val="008E36A6"/>
    <w:rsid w:val="008F7801"/>
    <w:rsid w:val="0092366D"/>
    <w:rsid w:val="009270B8"/>
    <w:rsid w:val="009348E5"/>
    <w:rsid w:val="00961A2D"/>
    <w:rsid w:val="00966521"/>
    <w:rsid w:val="00975E24"/>
    <w:rsid w:val="00980F68"/>
    <w:rsid w:val="00992DC8"/>
    <w:rsid w:val="009A4FB6"/>
    <w:rsid w:val="009C632E"/>
    <w:rsid w:val="009F2CA8"/>
    <w:rsid w:val="009F76B2"/>
    <w:rsid w:val="00A00C53"/>
    <w:rsid w:val="00A028B4"/>
    <w:rsid w:val="00A03CE0"/>
    <w:rsid w:val="00A25196"/>
    <w:rsid w:val="00A30765"/>
    <w:rsid w:val="00A34B44"/>
    <w:rsid w:val="00A4001F"/>
    <w:rsid w:val="00A44D82"/>
    <w:rsid w:val="00A46935"/>
    <w:rsid w:val="00A6197C"/>
    <w:rsid w:val="00A77826"/>
    <w:rsid w:val="00AA277F"/>
    <w:rsid w:val="00AB14EF"/>
    <w:rsid w:val="00AC2FCC"/>
    <w:rsid w:val="00AE3D77"/>
    <w:rsid w:val="00B2493D"/>
    <w:rsid w:val="00B256FC"/>
    <w:rsid w:val="00B35B60"/>
    <w:rsid w:val="00B54B00"/>
    <w:rsid w:val="00B938DD"/>
    <w:rsid w:val="00B953E6"/>
    <w:rsid w:val="00BB42C5"/>
    <w:rsid w:val="00BC45FC"/>
    <w:rsid w:val="00BE2DBF"/>
    <w:rsid w:val="00BF7468"/>
    <w:rsid w:val="00C05DD1"/>
    <w:rsid w:val="00C13AC7"/>
    <w:rsid w:val="00C30AFF"/>
    <w:rsid w:val="00C34DF8"/>
    <w:rsid w:val="00C66BFA"/>
    <w:rsid w:val="00C75BD8"/>
    <w:rsid w:val="00C94DF3"/>
    <w:rsid w:val="00CB060B"/>
    <w:rsid w:val="00CC09FA"/>
    <w:rsid w:val="00CD1FB8"/>
    <w:rsid w:val="00D00911"/>
    <w:rsid w:val="00D21AF6"/>
    <w:rsid w:val="00D513A1"/>
    <w:rsid w:val="00D625F6"/>
    <w:rsid w:val="00D90ABF"/>
    <w:rsid w:val="00D94217"/>
    <w:rsid w:val="00D972C9"/>
    <w:rsid w:val="00DA19A5"/>
    <w:rsid w:val="00DA7954"/>
    <w:rsid w:val="00DC3451"/>
    <w:rsid w:val="00DC751B"/>
    <w:rsid w:val="00DD65DC"/>
    <w:rsid w:val="00DD676E"/>
    <w:rsid w:val="00DD73A1"/>
    <w:rsid w:val="00DE3F94"/>
    <w:rsid w:val="00E26061"/>
    <w:rsid w:val="00E37670"/>
    <w:rsid w:val="00E40D6F"/>
    <w:rsid w:val="00E477E9"/>
    <w:rsid w:val="00E56F8E"/>
    <w:rsid w:val="00E67705"/>
    <w:rsid w:val="00E947F2"/>
    <w:rsid w:val="00E94BA5"/>
    <w:rsid w:val="00EA7AE8"/>
    <w:rsid w:val="00EB2C36"/>
    <w:rsid w:val="00EB36E5"/>
    <w:rsid w:val="00EB5D9B"/>
    <w:rsid w:val="00EC3A25"/>
    <w:rsid w:val="00EC59CD"/>
    <w:rsid w:val="00EC665E"/>
    <w:rsid w:val="00EC7C35"/>
    <w:rsid w:val="00EC7C84"/>
    <w:rsid w:val="00ED6C6C"/>
    <w:rsid w:val="00EE5A30"/>
    <w:rsid w:val="00F025FC"/>
    <w:rsid w:val="00F119B6"/>
    <w:rsid w:val="00F40B13"/>
    <w:rsid w:val="00F52A01"/>
    <w:rsid w:val="00F55735"/>
    <w:rsid w:val="00F73039"/>
    <w:rsid w:val="00F87331"/>
    <w:rsid w:val="00F963A9"/>
    <w:rsid w:val="00FF30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194C"/>
  <w15:docId w15:val="{4AADC2DA-4D82-49CB-9FC7-CD951C09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B6F"/>
    <w:pPr>
      <w:spacing w:after="160" w:line="259" w:lineRule="auto"/>
    </w:pPr>
    <w:rPr>
      <w:rFonts w:ascii="Cambria" w:hAnsi="Cambria"/>
      <w:sz w:val="24"/>
      <w:szCs w:val="24"/>
      <w:lang w:val="en-CA"/>
    </w:rPr>
  </w:style>
  <w:style w:type="paragraph" w:styleId="Heading4">
    <w:name w:val="heading 4"/>
    <w:basedOn w:val="Normal"/>
    <w:next w:val="Normal"/>
    <w:link w:val="Heading4Char"/>
    <w:qFormat/>
    <w:rsid w:val="00673CD2"/>
    <w:pPr>
      <w:keepNext/>
      <w:spacing w:before="80" w:after="80"/>
      <w:jc w:val="center"/>
      <w:outlineLvl w:val="3"/>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73CD2"/>
    <w:rPr>
      <w:rFonts w:ascii="Comic Sans MS" w:eastAsia="Times New Roman" w:hAnsi="Comic Sans MS" w:cs="Times New Roman"/>
      <w:b/>
      <w:sz w:val="36"/>
      <w:szCs w:val="20"/>
    </w:rPr>
  </w:style>
  <w:style w:type="paragraph" w:styleId="Header">
    <w:name w:val="header"/>
    <w:basedOn w:val="Normal"/>
    <w:link w:val="HeaderChar"/>
    <w:rsid w:val="00673CD2"/>
    <w:pPr>
      <w:tabs>
        <w:tab w:val="center" w:pos="4320"/>
        <w:tab w:val="right" w:pos="8640"/>
      </w:tabs>
    </w:pPr>
  </w:style>
  <w:style w:type="character" w:customStyle="1" w:styleId="HeaderChar">
    <w:name w:val="Header Char"/>
    <w:basedOn w:val="DefaultParagraphFont"/>
    <w:link w:val="Header"/>
    <w:rsid w:val="00673CD2"/>
    <w:rPr>
      <w:rFonts w:ascii="CG Times (W1)" w:eastAsia="Times New Roman" w:hAnsi="CG Times (W1)" w:cs="Times New Roman"/>
      <w:sz w:val="23"/>
      <w:szCs w:val="20"/>
    </w:rPr>
  </w:style>
  <w:style w:type="paragraph" w:styleId="Footer">
    <w:name w:val="footer"/>
    <w:basedOn w:val="Normal"/>
    <w:link w:val="FooterChar"/>
    <w:rsid w:val="00673CD2"/>
    <w:pPr>
      <w:tabs>
        <w:tab w:val="center" w:pos="4320"/>
        <w:tab w:val="right" w:pos="8640"/>
      </w:tabs>
    </w:pPr>
  </w:style>
  <w:style w:type="character" w:customStyle="1" w:styleId="FooterChar">
    <w:name w:val="Footer Char"/>
    <w:basedOn w:val="DefaultParagraphFont"/>
    <w:link w:val="Footer"/>
    <w:rsid w:val="00673CD2"/>
    <w:rPr>
      <w:rFonts w:ascii="CG Times (W1)" w:eastAsia="Times New Roman" w:hAnsi="CG Times (W1)" w:cs="Times New Roman"/>
      <w:sz w:val="23"/>
      <w:szCs w:val="20"/>
    </w:rPr>
  </w:style>
  <w:style w:type="character" w:customStyle="1" w:styleId="HumBold115">
    <w:name w:val="HumBold11.5"/>
    <w:basedOn w:val="DefaultParagraphFont"/>
    <w:rsid w:val="00673CD2"/>
    <w:rPr>
      <w:rFonts w:ascii="Humanst521 Cn BT" w:hAnsi="Humanst521 Cn BT"/>
      <w:b/>
      <w:sz w:val="23"/>
    </w:rPr>
  </w:style>
  <w:style w:type="character" w:styleId="PageNumber">
    <w:name w:val="page number"/>
    <w:basedOn w:val="DefaultParagraphFont"/>
    <w:rsid w:val="00673CD2"/>
  </w:style>
  <w:style w:type="paragraph" w:styleId="BalloonText">
    <w:name w:val="Balloon Text"/>
    <w:basedOn w:val="Normal"/>
    <w:link w:val="BalloonTextChar"/>
    <w:uiPriority w:val="99"/>
    <w:semiHidden/>
    <w:unhideWhenUsed/>
    <w:rsid w:val="007C59BB"/>
    <w:rPr>
      <w:rFonts w:ascii="Tahoma" w:hAnsi="Tahoma" w:cs="Tahoma"/>
      <w:sz w:val="16"/>
      <w:szCs w:val="16"/>
    </w:rPr>
  </w:style>
  <w:style w:type="character" w:customStyle="1" w:styleId="BalloonTextChar">
    <w:name w:val="Balloon Text Char"/>
    <w:basedOn w:val="DefaultParagraphFont"/>
    <w:link w:val="BalloonText"/>
    <w:uiPriority w:val="99"/>
    <w:semiHidden/>
    <w:rsid w:val="007C59BB"/>
    <w:rPr>
      <w:rFonts w:ascii="Tahoma" w:eastAsia="Times New Roman" w:hAnsi="Tahoma" w:cs="Tahoma"/>
      <w:sz w:val="16"/>
      <w:szCs w:val="16"/>
    </w:rPr>
  </w:style>
  <w:style w:type="paragraph" w:styleId="ListParagraph">
    <w:name w:val="List Paragraph"/>
    <w:basedOn w:val="Normal"/>
    <w:uiPriority w:val="34"/>
    <w:qFormat/>
    <w:rsid w:val="00DE3F94"/>
    <w:pPr>
      <w:ind w:left="720"/>
      <w:contextualSpacing/>
    </w:pPr>
  </w:style>
  <w:style w:type="character" w:styleId="Hyperlink">
    <w:name w:val="Hyperlink"/>
    <w:basedOn w:val="DefaultParagraphFont"/>
    <w:uiPriority w:val="99"/>
    <w:unhideWhenUsed/>
    <w:rsid w:val="00DE3F94"/>
    <w:rPr>
      <w:color w:val="0000FF" w:themeColor="hyperlink"/>
      <w:u w:val="single"/>
    </w:rPr>
  </w:style>
  <w:style w:type="character" w:customStyle="1" w:styleId="hl">
    <w:name w:val="hl"/>
    <w:basedOn w:val="DefaultParagraphFont"/>
    <w:rsid w:val="00364F5F"/>
  </w:style>
  <w:style w:type="paragraph" w:styleId="PlainText">
    <w:name w:val="Plain Text"/>
    <w:basedOn w:val="Normal"/>
    <w:link w:val="PlainTextChar"/>
    <w:uiPriority w:val="99"/>
    <w:semiHidden/>
    <w:unhideWhenUsed/>
    <w:rsid w:val="003C4AD4"/>
    <w:rPr>
      <w:rFonts w:ascii="Consolas" w:hAnsi="Consolas"/>
      <w:sz w:val="21"/>
      <w:szCs w:val="21"/>
    </w:rPr>
  </w:style>
  <w:style w:type="character" w:customStyle="1" w:styleId="PlainTextChar">
    <w:name w:val="Plain Text Char"/>
    <w:basedOn w:val="DefaultParagraphFont"/>
    <w:link w:val="PlainText"/>
    <w:uiPriority w:val="99"/>
    <w:semiHidden/>
    <w:rsid w:val="003C4AD4"/>
    <w:rPr>
      <w:rFonts w:ascii="Consolas" w:hAnsi="Consolas"/>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68516">
      <w:bodyDiv w:val="1"/>
      <w:marLeft w:val="0"/>
      <w:marRight w:val="0"/>
      <w:marTop w:val="0"/>
      <w:marBottom w:val="0"/>
      <w:divBdr>
        <w:top w:val="none" w:sz="0" w:space="0" w:color="auto"/>
        <w:left w:val="none" w:sz="0" w:space="0" w:color="auto"/>
        <w:bottom w:val="none" w:sz="0" w:space="0" w:color="auto"/>
        <w:right w:val="none" w:sz="0" w:space="0" w:color="auto"/>
      </w:divBdr>
    </w:div>
    <w:div w:id="554315732">
      <w:bodyDiv w:val="1"/>
      <w:marLeft w:val="0"/>
      <w:marRight w:val="0"/>
      <w:marTop w:val="0"/>
      <w:marBottom w:val="0"/>
      <w:divBdr>
        <w:top w:val="none" w:sz="0" w:space="0" w:color="auto"/>
        <w:left w:val="none" w:sz="0" w:space="0" w:color="auto"/>
        <w:bottom w:val="none" w:sz="0" w:space="0" w:color="auto"/>
        <w:right w:val="none" w:sz="0" w:space="0" w:color="auto"/>
      </w:divBdr>
    </w:div>
    <w:div w:id="729960925">
      <w:bodyDiv w:val="1"/>
      <w:marLeft w:val="0"/>
      <w:marRight w:val="0"/>
      <w:marTop w:val="0"/>
      <w:marBottom w:val="0"/>
      <w:divBdr>
        <w:top w:val="none" w:sz="0" w:space="0" w:color="auto"/>
        <w:left w:val="none" w:sz="0" w:space="0" w:color="auto"/>
        <w:bottom w:val="none" w:sz="0" w:space="0" w:color="auto"/>
        <w:right w:val="none" w:sz="0" w:space="0" w:color="auto"/>
      </w:divBdr>
    </w:div>
    <w:div w:id="1012873613">
      <w:bodyDiv w:val="1"/>
      <w:marLeft w:val="0"/>
      <w:marRight w:val="0"/>
      <w:marTop w:val="0"/>
      <w:marBottom w:val="0"/>
      <w:divBdr>
        <w:top w:val="none" w:sz="0" w:space="0" w:color="auto"/>
        <w:left w:val="none" w:sz="0" w:space="0" w:color="auto"/>
        <w:bottom w:val="none" w:sz="0" w:space="0" w:color="auto"/>
        <w:right w:val="none" w:sz="0" w:space="0" w:color="auto"/>
      </w:divBdr>
    </w:div>
    <w:div w:id="1091317154">
      <w:bodyDiv w:val="1"/>
      <w:marLeft w:val="0"/>
      <w:marRight w:val="0"/>
      <w:marTop w:val="0"/>
      <w:marBottom w:val="0"/>
      <w:divBdr>
        <w:top w:val="none" w:sz="0" w:space="0" w:color="auto"/>
        <w:left w:val="none" w:sz="0" w:space="0" w:color="auto"/>
        <w:bottom w:val="none" w:sz="0" w:space="0" w:color="auto"/>
        <w:right w:val="none" w:sz="0" w:space="0" w:color="auto"/>
      </w:divBdr>
    </w:div>
    <w:div w:id="19366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page/consultation-ontarios-next-occupational-health-and-safety-strateg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HSSTRATEGY@ONTARIO.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Bronk\Desktop\OCS%20Letterhead%20Template%20-%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OCS Letterhead Template - 2015.dotx</Template>
  <TotalTime>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Bronk</dc:creator>
  <cp:lastModifiedBy>Robert Bronk</cp:lastModifiedBy>
  <cp:revision>1</cp:revision>
  <cp:lastPrinted>2015-08-17T13:06:00Z</cp:lastPrinted>
  <dcterms:created xsi:type="dcterms:W3CDTF">2019-04-24T16:37:00Z</dcterms:created>
  <dcterms:modified xsi:type="dcterms:W3CDTF">2019-04-24T16:38:00Z</dcterms:modified>
</cp:coreProperties>
</file>